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1E2FB" w14:textId="6551D954" w:rsidR="00626487" w:rsidRPr="00FE09A3" w:rsidRDefault="00626487" w:rsidP="00626487">
      <w:pPr>
        <w:keepNext/>
        <w:keepLines/>
        <w:spacing w:before="360"/>
        <w:outlineLvl w:val="1"/>
        <w:rPr>
          <w:rFonts w:ascii="Source Sans Pro Black" w:hAnsi="Source Sans Pro Black"/>
          <w:noProof w:val="0"/>
          <w:color w:val="7030A0"/>
          <w:sz w:val="28"/>
          <w:szCs w:val="28"/>
          <w:lang w:val="cs-CZ"/>
        </w:rPr>
      </w:pPr>
      <w:bookmarkStart w:id="0" w:name="_Toc143183759"/>
      <w:bookmarkStart w:id="1" w:name="_Toc145061777"/>
      <w:bookmarkStart w:id="2" w:name="_Hlk173861370"/>
      <w:r w:rsidRPr="00FE09A3">
        <w:rPr>
          <w:rFonts w:ascii="Source Sans Pro Black" w:hAnsi="Source Sans Pro Black"/>
          <w:noProof w:val="0"/>
          <w:color w:val="7030A0"/>
          <w:sz w:val="28"/>
          <w:szCs w:val="28"/>
          <w:lang w:val="cs-CZ"/>
        </w:rPr>
        <w:t xml:space="preserve">Příloha </w:t>
      </w:r>
      <w:r w:rsidR="00FE09A3" w:rsidRPr="00FE09A3">
        <w:rPr>
          <w:rFonts w:ascii="Source Sans Pro Black" w:hAnsi="Source Sans Pro Black"/>
          <w:noProof w:val="0"/>
          <w:color w:val="7030A0"/>
          <w:sz w:val="28"/>
          <w:szCs w:val="28"/>
          <w:lang w:val="cs-CZ"/>
        </w:rPr>
        <w:t>9</w:t>
      </w:r>
      <w:r w:rsidRPr="00FE09A3">
        <w:rPr>
          <w:rFonts w:ascii="Source Sans Pro Black" w:hAnsi="Source Sans Pro Black"/>
          <w:noProof w:val="0"/>
          <w:color w:val="7030A0"/>
          <w:sz w:val="28"/>
          <w:szCs w:val="28"/>
          <w:lang w:val="cs-CZ"/>
        </w:rPr>
        <w:t xml:space="preserve">.1: </w:t>
      </w:r>
      <w:bookmarkEnd w:id="0"/>
      <w:bookmarkEnd w:id="1"/>
      <w:r w:rsidR="00FE09A3" w:rsidRPr="00FE09A3">
        <w:rPr>
          <w:rFonts w:ascii="Source Sans Pro Black" w:hAnsi="Source Sans Pro Black"/>
          <w:noProof w:val="0"/>
          <w:color w:val="7030A0"/>
          <w:sz w:val="28"/>
          <w:szCs w:val="28"/>
          <w:lang w:val="cs-CZ"/>
        </w:rPr>
        <w:t>Tipy cli-fi zdrojů</w:t>
      </w:r>
    </w:p>
    <w:bookmarkEnd w:id="2"/>
    <w:p w14:paraId="531A22C4" w14:textId="77777777" w:rsidR="0034300F" w:rsidRPr="00FE09A3" w:rsidRDefault="0034300F" w:rsidP="000D7DED">
      <w:pPr>
        <w:rPr>
          <w:b/>
          <w:bCs/>
          <w:lang w:val="en-US"/>
        </w:rPr>
      </w:pPr>
    </w:p>
    <w:p w14:paraId="22F57B26" w14:textId="0E168AEB" w:rsidR="00FE09A3" w:rsidRPr="00330F1D" w:rsidRDefault="00FE09A3" w:rsidP="00FE09A3">
      <w:pPr>
        <w:widowControl/>
        <w:spacing w:after="80"/>
        <w:rPr>
          <w:b/>
          <w:bCs/>
          <w:caps/>
          <w:noProof w:val="0"/>
          <w:lang w:val="cs-CZ" w:eastAsia="cs-CZ"/>
        </w:rPr>
      </w:pPr>
      <w:r w:rsidRPr="00330F1D">
        <w:rPr>
          <w:b/>
          <w:bCs/>
          <w:caps/>
          <w:noProof w:val="0"/>
          <w:lang w:val="cs-CZ" w:eastAsia="cs-CZ"/>
        </w:rPr>
        <w:t>Knihy</w:t>
      </w:r>
      <w:r w:rsidR="00C81A99">
        <w:rPr>
          <w:b/>
          <w:bCs/>
          <w:caps/>
          <w:noProof w:val="0"/>
          <w:lang w:val="cs-CZ" w:eastAsia="cs-CZ"/>
        </w:rPr>
        <w:t>:</w:t>
      </w:r>
    </w:p>
    <w:p w14:paraId="3E821E79" w14:textId="77777777" w:rsidR="00FE09A3" w:rsidRPr="00FE09A3" w:rsidRDefault="00FE09A3" w:rsidP="00FE09A3">
      <w:pPr>
        <w:widowControl/>
        <w:spacing w:after="80"/>
        <w:rPr>
          <w:noProof w:val="0"/>
          <w:lang w:val="cs-CZ" w:eastAsia="cs-CZ"/>
        </w:rPr>
      </w:pPr>
      <w:r w:rsidRPr="00C81A99">
        <w:rPr>
          <w:b/>
          <w:bCs/>
          <w:i/>
          <w:iCs/>
          <w:noProof w:val="0"/>
          <w:lang w:val="cs-CZ" w:eastAsia="cs-CZ"/>
        </w:rPr>
        <w:t>George Orwell, 1984</w:t>
      </w:r>
      <w:r w:rsidRPr="00FE09A3">
        <w:rPr>
          <w:noProof w:val="0"/>
          <w:lang w:val="cs-CZ" w:eastAsia="cs-CZ"/>
        </w:rPr>
        <w:t xml:space="preserve"> – Klasický příběh světa, v němž vládne absolutní totalita, kterou živí válka mezi třemi kontinentálními mocnostmi. Jednotlivec je plně pod nadvládou Strany a cokoli proti kolektivnímu myšlení Strany je krutě trestáno. </w:t>
      </w:r>
    </w:p>
    <w:p w14:paraId="120FE28A" w14:textId="77777777" w:rsidR="00FE09A3" w:rsidRPr="00FE09A3" w:rsidRDefault="00FE09A3" w:rsidP="00FE09A3">
      <w:pPr>
        <w:widowControl/>
        <w:spacing w:after="80"/>
        <w:rPr>
          <w:noProof w:val="0"/>
          <w:lang w:val="cs-CZ" w:eastAsia="cs-CZ"/>
        </w:rPr>
      </w:pPr>
    </w:p>
    <w:p w14:paraId="06727C96" w14:textId="77777777" w:rsidR="00FE09A3" w:rsidRPr="00FE09A3" w:rsidRDefault="00FE09A3" w:rsidP="00FE09A3">
      <w:pPr>
        <w:widowControl/>
        <w:spacing w:after="80"/>
        <w:rPr>
          <w:noProof w:val="0"/>
          <w:lang w:val="cs-CZ" w:eastAsia="cs-CZ"/>
        </w:rPr>
      </w:pPr>
      <w:r w:rsidRPr="00C81A99">
        <w:rPr>
          <w:b/>
          <w:bCs/>
          <w:i/>
          <w:iCs/>
          <w:noProof w:val="0"/>
          <w:lang w:val="cs-CZ" w:eastAsia="cs-CZ"/>
        </w:rPr>
        <w:t>Aldouse Huxley, Konec civilizace: aneb Překrásný nový svět</w:t>
      </w:r>
      <w:r w:rsidRPr="00FE09A3">
        <w:rPr>
          <w:noProof w:val="0"/>
          <w:lang w:val="cs-CZ" w:eastAsia="cs-CZ"/>
        </w:rPr>
        <w:t xml:space="preserve"> – Děj románu se odehrává v Londýně v roce 2540, kde se objevují motivy pokroku v reprodukční medicíně, učení ve spánku a jejich dopad na společnost. Autor popisuje společnost, která uměle zvyšuje svoji spokojenost za cenu ztráty citů a emocí. Tuto společnost následně konfrontuje s člověkem, který tímto vývojem neprošel.</w:t>
      </w:r>
    </w:p>
    <w:p w14:paraId="49F126F0" w14:textId="77777777" w:rsidR="00FE09A3" w:rsidRPr="00FE09A3" w:rsidRDefault="00FE09A3" w:rsidP="00FE09A3">
      <w:pPr>
        <w:widowControl/>
        <w:spacing w:after="80"/>
        <w:rPr>
          <w:noProof w:val="0"/>
          <w:lang w:val="cs-CZ" w:eastAsia="cs-CZ"/>
        </w:rPr>
      </w:pPr>
    </w:p>
    <w:p w14:paraId="436F986F" w14:textId="77777777" w:rsidR="00FE09A3" w:rsidRPr="00FE09A3" w:rsidRDefault="00FE09A3" w:rsidP="00FE09A3">
      <w:pPr>
        <w:widowControl/>
        <w:spacing w:after="80"/>
        <w:rPr>
          <w:noProof w:val="0"/>
          <w:lang w:val="cs-CZ" w:eastAsia="cs-CZ"/>
        </w:rPr>
      </w:pPr>
      <w:r w:rsidRPr="00C81A99">
        <w:rPr>
          <w:b/>
          <w:bCs/>
          <w:i/>
          <w:iCs/>
          <w:noProof w:val="0"/>
          <w:lang w:val="cs-CZ" w:eastAsia="cs-CZ"/>
        </w:rPr>
        <w:t>Anthony Burgess, Mechanický pomeranč</w:t>
      </w:r>
      <w:r w:rsidRPr="00FE09A3">
        <w:rPr>
          <w:noProof w:val="0"/>
          <w:lang w:val="cs-CZ" w:eastAsia="cs-CZ"/>
        </w:rPr>
        <w:t xml:space="preserve"> – Klasický příběh Alexe, chlapce vyrůstajícího v Londýně v nepříliš vzdálené budoucnosti, který si libuje v násilí všeho druhu. Jako vůdce čtyřčlenné skupiny teenegerů se dopouští nejrůznějších násilností, dokud není chycen a zavřen do vězení, kde jej čeká trest s řadou nezamýšlených důsledků…</w:t>
      </w:r>
    </w:p>
    <w:p w14:paraId="11E52DFF" w14:textId="77777777" w:rsidR="00FE09A3" w:rsidRPr="00FE09A3" w:rsidRDefault="00FE09A3" w:rsidP="00FE09A3">
      <w:pPr>
        <w:widowControl/>
        <w:spacing w:after="80"/>
        <w:rPr>
          <w:noProof w:val="0"/>
          <w:lang w:val="cs-CZ" w:eastAsia="cs-CZ"/>
        </w:rPr>
      </w:pPr>
    </w:p>
    <w:p w14:paraId="20223CE5" w14:textId="77777777" w:rsidR="00FE09A3" w:rsidRPr="00FE09A3" w:rsidRDefault="00FE09A3" w:rsidP="00FE09A3">
      <w:pPr>
        <w:widowControl/>
        <w:spacing w:after="80"/>
        <w:rPr>
          <w:noProof w:val="0"/>
          <w:lang w:val="cs-CZ" w:eastAsia="cs-CZ"/>
        </w:rPr>
      </w:pPr>
      <w:r w:rsidRPr="00C81A99">
        <w:rPr>
          <w:b/>
          <w:bCs/>
          <w:i/>
          <w:iCs/>
          <w:noProof w:val="0"/>
          <w:lang w:val="cs-CZ" w:eastAsia="cs-CZ"/>
        </w:rPr>
        <w:t>William Golding, Pán much</w:t>
      </w:r>
      <w:r w:rsidRPr="00FE09A3">
        <w:rPr>
          <w:noProof w:val="0"/>
          <w:lang w:val="cs-CZ" w:eastAsia="cs-CZ"/>
        </w:rPr>
        <w:t xml:space="preserve"> – Klasický příběh chlapců z britské internátní školy, kteří ztroskotají na opuštěném ostrově. Příběh ukazuje, jak i přes původní dobré úmysly a snahu spolupracovat pro dobro všech se ve skupině chlapců začnou projevovat principy západních kultur (individualismus, soutěžení, pozice moci) a jejich vztahy se změní na boj všech proti všem, v němž hlavními přednostmi jsou síla, autorita a schopnost šířit strach. </w:t>
      </w:r>
    </w:p>
    <w:p w14:paraId="3F1652B8" w14:textId="77777777" w:rsidR="00FE09A3" w:rsidRPr="00FE09A3" w:rsidRDefault="00FE09A3" w:rsidP="00FE09A3">
      <w:pPr>
        <w:widowControl/>
        <w:spacing w:after="80"/>
        <w:rPr>
          <w:noProof w:val="0"/>
          <w:lang w:val="cs-CZ" w:eastAsia="cs-CZ"/>
        </w:rPr>
      </w:pPr>
    </w:p>
    <w:p w14:paraId="56703256" w14:textId="77777777" w:rsidR="00FE09A3" w:rsidRPr="00FE09A3" w:rsidRDefault="00FE09A3" w:rsidP="00FE09A3">
      <w:pPr>
        <w:widowControl/>
        <w:spacing w:after="80"/>
        <w:rPr>
          <w:noProof w:val="0"/>
          <w:lang w:val="cs-CZ" w:eastAsia="cs-CZ"/>
        </w:rPr>
      </w:pPr>
      <w:r w:rsidRPr="00C81A99">
        <w:rPr>
          <w:b/>
          <w:bCs/>
          <w:i/>
          <w:iCs/>
          <w:noProof w:val="0"/>
          <w:lang w:val="cs-CZ" w:eastAsia="cs-CZ"/>
        </w:rPr>
        <w:t>Andri Snær Magnason, Truhla času</w:t>
      </w:r>
      <w:r w:rsidRPr="00FE09A3">
        <w:rPr>
          <w:noProof w:val="0"/>
          <w:lang w:val="cs-CZ" w:eastAsia="cs-CZ"/>
        </w:rPr>
        <w:t xml:space="preserve"> – Vyprávění o skupině dětí a teenagerů, kteří se ve světě, kde zkolabovala ekonomika i společenský systém a kde už nejsou dospělí, snaží vše napravit. Jedinou cestou k záchraně Země je pochopit starý pohádkový příběh o králi Dimovi, který nejprve ovládl čas a poté i celý svět.</w:t>
      </w:r>
    </w:p>
    <w:p w14:paraId="47EBB19E" w14:textId="77777777" w:rsidR="00FE09A3" w:rsidRPr="00FE09A3" w:rsidRDefault="00FE09A3" w:rsidP="00FE09A3">
      <w:pPr>
        <w:widowControl/>
        <w:spacing w:after="80"/>
        <w:rPr>
          <w:noProof w:val="0"/>
          <w:lang w:val="cs-CZ" w:eastAsia="cs-CZ"/>
        </w:rPr>
      </w:pPr>
    </w:p>
    <w:p w14:paraId="3809D942" w14:textId="77777777" w:rsidR="00FE09A3" w:rsidRPr="00FE09A3" w:rsidRDefault="00FE09A3" w:rsidP="00FE09A3">
      <w:pPr>
        <w:widowControl/>
        <w:spacing w:after="80"/>
        <w:rPr>
          <w:noProof w:val="0"/>
          <w:lang w:val="cs-CZ" w:eastAsia="cs-CZ"/>
        </w:rPr>
      </w:pPr>
      <w:r w:rsidRPr="00C81A99">
        <w:rPr>
          <w:b/>
          <w:bCs/>
          <w:i/>
          <w:iCs/>
          <w:noProof w:val="0"/>
          <w:lang w:val="cs-CZ" w:eastAsia="cs-CZ"/>
        </w:rPr>
        <w:t>Maja Lunde, série knih Historie včel, Modrá, Kůň Převalského</w:t>
      </w:r>
      <w:r w:rsidRPr="00FE09A3">
        <w:rPr>
          <w:noProof w:val="0"/>
          <w:lang w:val="cs-CZ" w:eastAsia="cs-CZ"/>
        </w:rPr>
        <w:t xml:space="preserve"> – Každá kniha série vychází ze skutečných událostí a v několika příbězích, které se odehrávají v různých časových rovinách, rozvíjí témata vyhubení včel, využívání vodních zdrojů a záchranu koně Převalského se všemi dopady, které to může mít na společnost.  </w:t>
      </w:r>
    </w:p>
    <w:p w14:paraId="7E2DF070" w14:textId="77777777" w:rsidR="00FE09A3" w:rsidRPr="00FE09A3" w:rsidRDefault="00FE09A3" w:rsidP="00FE09A3">
      <w:pPr>
        <w:widowControl/>
        <w:spacing w:after="80"/>
        <w:rPr>
          <w:noProof w:val="0"/>
          <w:lang w:val="cs-CZ" w:eastAsia="cs-CZ"/>
        </w:rPr>
      </w:pPr>
    </w:p>
    <w:p w14:paraId="436E0661" w14:textId="77777777" w:rsidR="00FE09A3" w:rsidRPr="00C81A99" w:rsidRDefault="00FE09A3" w:rsidP="00FE09A3">
      <w:pPr>
        <w:widowControl/>
        <w:spacing w:after="80"/>
        <w:rPr>
          <w:b/>
          <w:bCs/>
          <w:caps/>
          <w:noProof w:val="0"/>
          <w:lang w:val="cs-CZ" w:eastAsia="cs-CZ"/>
        </w:rPr>
      </w:pPr>
      <w:r w:rsidRPr="00C81A99">
        <w:rPr>
          <w:b/>
          <w:bCs/>
          <w:caps/>
          <w:noProof w:val="0"/>
          <w:lang w:val="cs-CZ" w:eastAsia="cs-CZ"/>
        </w:rPr>
        <w:t>Filmy</w:t>
      </w:r>
    </w:p>
    <w:p w14:paraId="6EF77D4B" w14:textId="77777777" w:rsidR="00FE09A3" w:rsidRPr="00FE09A3" w:rsidRDefault="00FE09A3" w:rsidP="00FE09A3">
      <w:pPr>
        <w:widowControl/>
        <w:spacing w:after="80"/>
        <w:rPr>
          <w:noProof w:val="0"/>
          <w:lang w:val="cs-CZ" w:eastAsia="cs-CZ"/>
        </w:rPr>
      </w:pPr>
      <w:r w:rsidRPr="00C81A99">
        <w:rPr>
          <w:b/>
          <w:bCs/>
          <w:i/>
          <w:iCs/>
          <w:noProof w:val="0"/>
          <w:lang w:val="cs-CZ" w:eastAsia="cs-CZ"/>
        </w:rPr>
        <w:t>Vodní svět</w:t>
      </w:r>
      <w:r w:rsidRPr="00FE09A3">
        <w:rPr>
          <w:noProof w:val="0"/>
          <w:lang w:val="cs-CZ" w:eastAsia="cs-CZ"/>
        </w:rPr>
        <w:t xml:space="preserve"> – Díky staletí trvajícímu globálnímu oteplování, jež zapříčiňuje tání ledovců, je celá Země pod vodou. Poslední zbytky lidí přežívají na umělých plavidlech a v na vodě plovoucích městech. Přeživší lidé zapomněli na minulost a věří, že svět byl stvořen potopou. Ten, kdo má jiný názor, je označen za rouhače. Mezi lidmi se však šíří pověra o tom, že existuje pevnina. Hlavní hrdinové se vydávají pevnou zemi najít. </w:t>
      </w:r>
    </w:p>
    <w:p w14:paraId="25A00698" w14:textId="77777777" w:rsidR="00FE09A3" w:rsidRPr="00FE09A3" w:rsidRDefault="00FE09A3" w:rsidP="00FE09A3">
      <w:pPr>
        <w:widowControl/>
        <w:spacing w:after="80"/>
        <w:rPr>
          <w:noProof w:val="0"/>
          <w:lang w:val="cs-CZ" w:eastAsia="cs-CZ"/>
        </w:rPr>
      </w:pPr>
    </w:p>
    <w:p w14:paraId="0729BB35" w14:textId="77777777" w:rsidR="00FE09A3" w:rsidRPr="00FE09A3" w:rsidRDefault="00FE09A3" w:rsidP="00FE09A3">
      <w:pPr>
        <w:widowControl/>
        <w:spacing w:after="80"/>
        <w:rPr>
          <w:noProof w:val="0"/>
          <w:lang w:val="cs-CZ" w:eastAsia="cs-CZ"/>
        </w:rPr>
      </w:pPr>
      <w:r w:rsidRPr="00C81A99">
        <w:rPr>
          <w:b/>
          <w:bCs/>
          <w:i/>
          <w:iCs/>
          <w:noProof w:val="0"/>
          <w:lang w:val="cs-CZ" w:eastAsia="cs-CZ"/>
        </w:rPr>
        <w:lastRenderedPageBreak/>
        <w:t>Nech svět světem (Leave the world behind)</w:t>
      </w:r>
      <w:r w:rsidRPr="00FE09A3">
        <w:rPr>
          <w:noProof w:val="0"/>
          <w:lang w:val="cs-CZ" w:eastAsia="cs-CZ"/>
        </w:rPr>
        <w:t xml:space="preserve"> – Během poklidné dovolené, kterou si čtyřčlenná americká rodina užívá v přírodě, se začnou objevovat známky nevysvětlitelného výpadku moderních technologií a dalších nepochopitelných příhod. Ty budují hmatatelný pocit ohrožení a nastávajícího chaosu. Film pracuje zejména s otázkou: Co můžete v rychle se rozpadajícím světě, kde nic nedává smysl, udělat, abyste ochránili svůj vlastní a kdysi tak ceněný obyčejný život?</w:t>
      </w:r>
    </w:p>
    <w:p w14:paraId="73D3959F" w14:textId="77777777" w:rsidR="00FE09A3" w:rsidRPr="00FE09A3" w:rsidRDefault="00FE09A3" w:rsidP="00FE09A3">
      <w:pPr>
        <w:widowControl/>
        <w:spacing w:after="80"/>
        <w:rPr>
          <w:noProof w:val="0"/>
          <w:lang w:val="cs-CZ" w:eastAsia="cs-CZ"/>
        </w:rPr>
      </w:pPr>
    </w:p>
    <w:p w14:paraId="171FF92A" w14:textId="77777777" w:rsidR="00FE09A3" w:rsidRPr="00FE09A3" w:rsidRDefault="00FE09A3" w:rsidP="00FE09A3">
      <w:pPr>
        <w:widowControl/>
        <w:spacing w:after="80"/>
        <w:rPr>
          <w:noProof w:val="0"/>
          <w:lang w:val="cs-CZ" w:eastAsia="cs-CZ"/>
        </w:rPr>
      </w:pPr>
      <w:r w:rsidRPr="00C81A99">
        <w:rPr>
          <w:b/>
          <w:bCs/>
          <w:i/>
          <w:iCs/>
          <w:noProof w:val="0"/>
          <w:lang w:val="cs-CZ" w:eastAsia="cs-CZ"/>
        </w:rPr>
        <w:t>Země zítřka (Tomorrowland)</w:t>
      </w:r>
      <w:r w:rsidRPr="00FE09A3">
        <w:rPr>
          <w:noProof w:val="0"/>
          <w:lang w:val="cs-CZ" w:eastAsia="cs-CZ"/>
        </w:rPr>
        <w:t xml:space="preserve"> – Bystrá, optimistická dívka a bývalý geniální vynálezce se vydávají na misi plnou nebezpečí, aby odhalili tajemství záhadného místa kdesi v čase a prostoru, které v jejich společné paměti existuje jako „Země zítřka“. </w:t>
      </w:r>
    </w:p>
    <w:p w14:paraId="40A6723C" w14:textId="77777777" w:rsidR="00FE09A3" w:rsidRPr="00FE09A3" w:rsidRDefault="00FE09A3" w:rsidP="00FE09A3">
      <w:pPr>
        <w:widowControl/>
        <w:spacing w:after="80"/>
        <w:rPr>
          <w:noProof w:val="0"/>
          <w:lang w:val="cs-CZ" w:eastAsia="cs-CZ"/>
        </w:rPr>
      </w:pPr>
      <w:r w:rsidRPr="00FE09A3">
        <w:rPr>
          <w:noProof w:val="0"/>
          <w:lang w:val="cs-CZ" w:eastAsia="cs-CZ"/>
        </w:rPr>
        <w:t xml:space="preserve">Film pracuje s velmi aktuálním tématem budování budoucnosti. „Abych zachránil civilizaci, ukázal bych její zhroucení. Jak si myslíte, že lidé reagovali na vyhlídku bezprostřední zkázy? Zhltli ji jako čokoládovou tyčinku! ... Mohli si ji vychutnat jako videohry, jako televizní pořady, knihy, filmy, celý svět apokalypsu z celého srdce přijali a s radostí jí sprintovali vstříc. Mezitím se Země kolem rozpadala. ... V každém okamžiku je tu možnost lepší budoucnosti, ale vy tomu nechcete věřit. A protože tomu nechcete věřit, neuděláte to, co je nutné, aby se to stalo skutečností. ... Takže ano, viděli jsme ledovec a varovali Titanic. Ale vy všichni jste k němu stejně zamířili plnou parou vpřed. Proč? Protože se chcete potopit! Protože jste to vzdali!“ </w:t>
      </w:r>
    </w:p>
    <w:p w14:paraId="63BAF1AB" w14:textId="77777777" w:rsidR="00FE09A3" w:rsidRPr="00FE09A3" w:rsidRDefault="00FE09A3" w:rsidP="00FE09A3">
      <w:pPr>
        <w:widowControl/>
        <w:spacing w:after="80"/>
        <w:rPr>
          <w:noProof w:val="0"/>
          <w:lang w:val="cs-CZ" w:eastAsia="cs-CZ"/>
        </w:rPr>
      </w:pPr>
    </w:p>
    <w:p w14:paraId="15D61A38" w14:textId="77777777" w:rsidR="00FE09A3" w:rsidRPr="00FE09A3" w:rsidRDefault="00FE09A3" w:rsidP="00FE09A3">
      <w:pPr>
        <w:widowControl/>
        <w:spacing w:after="80"/>
        <w:rPr>
          <w:noProof w:val="0"/>
          <w:lang w:val="cs-CZ" w:eastAsia="cs-CZ"/>
        </w:rPr>
      </w:pPr>
      <w:r w:rsidRPr="00C81A99">
        <w:rPr>
          <w:b/>
          <w:bCs/>
          <w:i/>
          <w:iCs/>
          <w:noProof w:val="0"/>
          <w:lang w:val="cs-CZ" w:eastAsia="cs-CZ"/>
        </w:rPr>
        <w:t>Mechanický pomeranč</w:t>
      </w:r>
      <w:r w:rsidRPr="00FE09A3">
        <w:rPr>
          <w:b/>
          <w:bCs/>
          <w:noProof w:val="0"/>
          <w:lang w:val="cs-CZ" w:eastAsia="cs-CZ"/>
        </w:rPr>
        <w:t xml:space="preserve"> </w:t>
      </w:r>
      <w:bookmarkStart w:id="3" w:name="_Hlk173056652"/>
      <w:r w:rsidRPr="00FE09A3">
        <w:rPr>
          <w:noProof w:val="0"/>
          <w:lang w:val="cs-CZ" w:eastAsia="cs-CZ"/>
        </w:rPr>
        <w:t>– na motivy stejnojmenné knihy (viz výše)</w:t>
      </w:r>
      <w:bookmarkEnd w:id="3"/>
    </w:p>
    <w:p w14:paraId="51B89BCD" w14:textId="77777777" w:rsidR="00FE09A3" w:rsidRPr="00FE09A3" w:rsidRDefault="00FE09A3" w:rsidP="00FE09A3">
      <w:pPr>
        <w:widowControl/>
        <w:spacing w:after="80"/>
        <w:rPr>
          <w:b/>
          <w:bCs/>
          <w:noProof w:val="0"/>
          <w:lang w:val="cs-CZ" w:eastAsia="cs-CZ"/>
        </w:rPr>
      </w:pPr>
      <w:r w:rsidRPr="00C81A99">
        <w:rPr>
          <w:b/>
          <w:bCs/>
          <w:i/>
          <w:iCs/>
          <w:noProof w:val="0"/>
          <w:lang w:val="cs-CZ" w:eastAsia="cs-CZ"/>
        </w:rPr>
        <w:t>Pán much</w:t>
      </w:r>
      <w:r w:rsidRPr="00FE09A3">
        <w:rPr>
          <w:b/>
          <w:bCs/>
          <w:noProof w:val="0"/>
          <w:lang w:val="cs-CZ" w:eastAsia="cs-CZ"/>
        </w:rPr>
        <w:t xml:space="preserve"> </w:t>
      </w:r>
      <w:r w:rsidRPr="00FE09A3">
        <w:rPr>
          <w:noProof w:val="0"/>
          <w:lang w:val="cs-CZ" w:eastAsia="cs-CZ"/>
        </w:rPr>
        <w:t>– na motivy stejnojmenné knihy (viz výše)</w:t>
      </w:r>
    </w:p>
    <w:p w14:paraId="323DEFED" w14:textId="77777777" w:rsidR="00FE09A3" w:rsidRPr="00FE09A3" w:rsidRDefault="00FE09A3" w:rsidP="00FE09A3">
      <w:pPr>
        <w:widowControl/>
        <w:spacing w:after="80"/>
        <w:rPr>
          <w:noProof w:val="0"/>
          <w:lang w:val="cs-CZ" w:eastAsia="cs-CZ"/>
        </w:rPr>
      </w:pPr>
    </w:p>
    <w:p w14:paraId="0D2A1285" w14:textId="77777777" w:rsidR="00FE09A3" w:rsidRPr="00FE09A3" w:rsidRDefault="00FE09A3" w:rsidP="00FE09A3">
      <w:pPr>
        <w:widowControl/>
        <w:spacing w:after="80"/>
        <w:rPr>
          <w:noProof w:val="0"/>
          <w:lang w:val="cs-CZ" w:eastAsia="cs-CZ"/>
        </w:rPr>
      </w:pPr>
    </w:p>
    <w:p w14:paraId="22152D5E" w14:textId="17F62F21" w:rsidR="00FE09A3" w:rsidRPr="00C81A99" w:rsidRDefault="00FE09A3" w:rsidP="00FE09A3">
      <w:pPr>
        <w:widowControl/>
        <w:spacing w:after="80"/>
        <w:rPr>
          <w:b/>
          <w:bCs/>
          <w:caps/>
          <w:noProof w:val="0"/>
          <w:lang w:val="cs-CZ" w:eastAsia="cs-CZ"/>
        </w:rPr>
      </w:pPr>
      <w:r w:rsidRPr="00C81A99">
        <w:rPr>
          <w:b/>
          <w:bCs/>
          <w:caps/>
          <w:noProof w:val="0"/>
          <w:lang w:val="cs-CZ" w:eastAsia="cs-CZ"/>
        </w:rPr>
        <w:t>TV seriály</w:t>
      </w:r>
      <w:r w:rsidR="00C81A99">
        <w:rPr>
          <w:b/>
          <w:bCs/>
          <w:caps/>
          <w:noProof w:val="0"/>
          <w:lang w:val="cs-CZ" w:eastAsia="cs-CZ"/>
        </w:rPr>
        <w:t>:</w:t>
      </w:r>
      <w:r w:rsidRPr="00C81A99">
        <w:rPr>
          <w:b/>
          <w:bCs/>
          <w:caps/>
          <w:noProof w:val="0"/>
          <w:lang w:val="cs-CZ" w:eastAsia="cs-CZ"/>
        </w:rPr>
        <w:t xml:space="preserve"> </w:t>
      </w:r>
    </w:p>
    <w:p w14:paraId="217A39B4" w14:textId="77777777" w:rsidR="00FE09A3" w:rsidRPr="00FE09A3" w:rsidRDefault="00FE09A3" w:rsidP="00FE09A3">
      <w:pPr>
        <w:widowControl/>
        <w:spacing w:after="80"/>
        <w:rPr>
          <w:noProof w:val="0"/>
          <w:lang w:val="cs-CZ" w:eastAsia="cs-CZ"/>
        </w:rPr>
      </w:pPr>
      <w:r w:rsidRPr="00C81A99">
        <w:rPr>
          <w:b/>
          <w:bCs/>
          <w:i/>
          <w:iCs/>
          <w:noProof w:val="0"/>
          <w:lang w:val="cs-CZ" w:eastAsia="cs-CZ"/>
        </w:rPr>
        <w:t>Černé zrcadlo (Black Mirror)</w:t>
      </w:r>
      <w:r w:rsidRPr="00FE09A3">
        <w:rPr>
          <w:noProof w:val="0"/>
          <w:lang w:val="cs-CZ" w:eastAsia="cs-CZ"/>
        </w:rPr>
        <w:t xml:space="preserve"> – Série samostatných televizních povídek, zasazených do blízké budoucnosti. Prostřednictvím technologicko-paranoidního podobenství se zamýšlí nad nečekanými a často nezamýšlenými důsledky prudkého rozvoje technologií a velmi trefně zachycuje těkavý neklid současného moderního světa.</w:t>
      </w:r>
    </w:p>
    <w:p w14:paraId="6C6142D2" w14:textId="77777777" w:rsidR="00FE09A3" w:rsidRPr="00FE09A3" w:rsidRDefault="00FE09A3" w:rsidP="00FE09A3">
      <w:pPr>
        <w:widowControl/>
        <w:spacing w:after="80"/>
        <w:rPr>
          <w:noProof w:val="0"/>
          <w:lang w:val="cs-CZ" w:eastAsia="cs-CZ"/>
        </w:rPr>
      </w:pPr>
    </w:p>
    <w:p w14:paraId="6A4D672D" w14:textId="77777777" w:rsidR="00FE09A3" w:rsidRPr="00FE09A3" w:rsidRDefault="00FE09A3" w:rsidP="00FE09A3">
      <w:pPr>
        <w:widowControl/>
        <w:spacing w:after="80"/>
        <w:rPr>
          <w:noProof w:val="0"/>
          <w:lang w:val="cs-CZ" w:eastAsia="cs-CZ"/>
        </w:rPr>
      </w:pPr>
      <w:r w:rsidRPr="00C81A99">
        <w:rPr>
          <w:b/>
          <w:bCs/>
          <w:i/>
          <w:iCs/>
          <w:noProof w:val="0"/>
          <w:lang w:val="cs-CZ" w:eastAsia="cs-CZ"/>
        </w:rPr>
        <w:t>Ledová archa (Snowpiercer)</w:t>
      </w:r>
      <w:r w:rsidRPr="00FE09A3">
        <w:rPr>
          <w:noProof w:val="0"/>
          <w:lang w:val="cs-CZ" w:eastAsia="cs-CZ"/>
        </w:rPr>
        <w:t xml:space="preserve"> – Seriál, který navazuje na stejnojmenný film, sleduje pasažéry Snowpiercera, obrovského, neustále se pohybujícího vlaku, který objíždí zeměkouli a převáží zbytky lidstva sedm let poté, co se svět proměnil v zamrzlou pustinu. Seriál se zabývá otázkami třídního boje, sociální nespravedlnosti a politiky přežití.</w:t>
      </w:r>
    </w:p>
    <w:p w14:paraId="50A40250" w14:textId="77777777" w:rsidR="00FE09A3" w:rsidRPr="00FE09A3" w:rsidRDefault="00FE09A3" w:rsidP="00FE09A3">
      <w:pPr>
        <w:widowControl/>
        <w:spacing w:after="80"/>
        <w:rPr>
          <w:noProof w:val="0"/>
          <w:lang w:val="cs-CZ" w:eastAsia="cs-CZ"/>
        </w:rPr>
      </w:pPr>
    </w:p>
    <w:p w14:paraId="3EF99972" w14:textId="4A2D5F0C" w:rsidR="00FE09A3" w:rsidRPr="00FE09A3" w:rsidRDefault="00FE09A3" w:rsidP="00FE09A3">
      <w:pPr>
        <w:widowControl/>
        <w:spacing w:after="80"/>
        <w:rPr>
          <w:noProof w:val="0"/>
          <w:lang w:val="cs-CZ" w:eastAsia="cs-CZ"/>
        </w:rPr>
      </w:pPr>
      <w:r w:rsidRPr="00C81A99">
        <w:rPr>
          <w:b/>
          <w:bCs/>
          <w:i/>
          <w:iCs/>
          <w:noProof w:val="0"/>
          <w:lang w:val="cs-CZ" w:eastAsia="cs-CZ"/>
        </w:rPr>
        <w:t>Živí mrtví (The Walking Dead)</w:t>
      </w:r>
      <w:r w:rsidRPr="00FE09A3">
        <w:rPr>
          <w:noProof w:val="0"/>
          <w:lang w:val="cs-CZ" w:eastAsia="cs-CZ"/>
        </w:rPr>
        <w:t xml:space="preserve"> – Po virové pandemii, která promění většinu lidstva v zombie, se několik přeživších snaží najít způsob, jak </w:t>
      </w:r>
      <w:r w:rsidR="00D722E7">
        <w:rPr>
          <w:noProof w:val="0"/>
          <w:lang w:val="cs-CZ" w:eastAsia="cs-CZ"/>
        </w:rPr>
        <w:t>zůstat naživu</w:t>
      </w:r>
      <w:r w:rsidRPr="00FE09A3">
        <w:rPr>
          <w:noProof w:val="0"/>
          <w:lang w:val="cs-CZ" w:eastAsia="cs-CZ"/>
        </w:rPr>
        <w:t>. Čím je situace zoufalejší, tím je jejich vůle přežít silnější</w:t>
      </w:r>
      <w:r w:rsidR="00D722E7">
        <w:rPr>
          <w:noProof w:val="0"/>
          <w:lang w:val="cs-CZ" w:eastAsia="cs-CZ"/>
        </w:rPr>
        <w:t xml:space="preserve"> a začínají být ochotni udělat cokoliv</w:t>
      </w:r>
      <w:r w:rsidRPr="00FE09A3">
        <w:rPr>
          <w:noProof w:val="0"/>
          <w:lang w:val="cs-CZ" w:eastAsia="cs-CZ"/>
        </w:rPr>
        <w:t>. Zůstává otázka, jak dlouho si udrží zbytky lidskosti</w:t>
      </w:r>
      <w:r w:rsidR="00D722E7">
        <w:rPr>
          <w:noProof w:val="0"/>
          <w:lang w:val="cs-CZ" w:eastAsia="cs-CZ"/>
        </w:rPr>
        <w:t xml:space="preserve"> a zda se nakonec sami nepromění v živé zombie</w:t>
      </w:r>
      <w:r w:rsidRPr="00FE09A3">
        <w:rPr>
          <w:noProof w:val="0"/>
          <w:lang w:val="cs-CZ" w:eastAsia="cs-CZ"/>
        </w:rPr>
        <w:t>.</w:t>
      </w:r>
    </w:p>
    <w:p w14:paraId="427604C8" w14:textId="77777777" w:rsidR="00FE09A3" w:rsidRPr="00FE09A3" w:rsidRDefault="00FE09A3" w:rsidP="00FE09A3">
      <w:pPr>
        <w:widowControl/>
        <w:spacing w:after="80"/>
        <w:rPr>
          <w:noProof w:val="0"/>
          <w:u w:val="single"/>
          <w:lang w:val="cs-CZ" w:eastAsia="cs-CZ"/>
        </w:rPr>
      </w:pPr>
    </w:p>
    <w:p w14:paraId="44A23F3A" w14:textId="57A60AB9" w:rsidR="00FE09A3" w:rsidRPr="00C81A99" w:rsidRDefault="00FE09A3" w:rsidP="00FE09A3">
      <w:pPr>
        <w:widowControl/>
        <w:spacing w:after="80"/>
        <w:rPr>
          <w:b/>
          <w:bCs/>
          <w:caps/>
          <w:noProof w:val="0"/>
          <w:lang w:val="cs-CZ" w:eastAsia="cs-CZ"/>
        </w:rPr>
      </w:pPr>
      <w:r w:rsidRPr="00C81A99">
        <w:rPr>
          <w:b/>
          <w:bCs/>
          <w:caps/>
          <w:noProof w:val="0"/>
          <w:lang w:val="cs-CZ" w:eastAsia="cs-CZ"/>
        </w:rPr>
        <w:t>Videohry</w:t>
      </w:r>
      <w:r w:rsidR="00C81A99">
        <w:rPr>
          <w:b/>
          <w:bCs/>
          <w:caps/>
          <w:noProof w:val="0"/>
          <w:lang w:val="cs-CZ" w:eastAsia="cs-CZ"/>
        </w:rPr>
        <w:t>:</w:t>
      </w:r>
    </w:p>
    <w:p w14:paraId="1F60745B" w14:textId="77777777" w:rsidR="00FE09A3" w:rsidRPr="00C81A99" w:rsidRDefault="00FE09A3" w:rsidP="00FE09A3">
      <w:pPr>
        <w:widowControl/>
        <w:spacing w:after="80"/>
        <w:rPr>
          <w:b/>
          <w:bCs/>
          <w:i/>
          <w:iCs/>
          <w:noProof w:val="0"/>
          <w:lang w:val="cs-CZ" w:eastAsia="cs-CZ"/>
        </w:rPr>
      </w:pPr>
      <w:r w:rsidRPr="00C81A99">
        <w:rPr>
          <w:b/>
          <w:bCs/>
          <w:i/>
          <w:iCs/>
          <w:noProof w:val="0"/>
          <w:lang w:val="cs-CZ" w:eastAsia="cs-CZ"/>
        </w:rPr>
        <w:t>Final Fantasy</w:t>
      </w:r>
    </w:p>
    <w:p w14:paraId="525C8A32" w14:textId="77777777" w:rsidR="00FE09A3" w:rsidRPr="00C81A99" w:rsidRDefault="00FE09A3" w:rsidP="00FE09A3">
      <w:pPr>
        <w:widowControl/>
        <w:spacing w:after="80"/>
        <w:rPr>
          <w:b/>
          <w:bCs/>
          <w:i/>
          <w:iCs/>
          <w:noProof w:val="0"/>
          <w:lang w:val="cs-CZ" w:eastAsia="cs-CZ"/>
        </w:rPr>
      </w:pPr>
      <w:r w:rsidRPr="00C81A99">
        <w:rPr>
          <w:b/>
          <w:bCs/>
          <w:i/>
          <w:iCs/>
          <w:noProof w:val="0"/>
          <w:lang w:val="cs-CZ" w:eastAsia="cs-CZ"/>
        </w:rPr>
        <w:t>Fallout</w:t>
      </w:r>
    </w:p>
    <w:p w14:paraId="432E706A" w14:textId="77777777" w:rsidR="00FE09A3" w:rsidRPr="00C81A99" w:rsidRDefault="00FE09A3" w:rsidP="00FE09A3">
      <w:pPr>
        <w:widowControl/>
        <w:spacing w:after="80"/>
        <w:rPr>
          <w:b/>
          <w:bCs/>
          <w:i/>
          <w:iCs/>
          <w:noProof w:val="0"/>
          <w:lang w:val="cs-CZ" w:eastAsia="cs-CZ"/>
        </w:rPr>
      </w:pPr>
      <w:r w:rsidRPr="00C81A99">
        <w:rPr>
          <w:b/>
          <w:bCs/>
          <w:i/>
          <w:iCs/>
          <w:noProof w:val="0"/>
          <w:lang w:val="cs-CZ" w:eastAsia="cs-CZ"/>
        </w:rPr>
        <w:t xml:space="preserve">The Last of Us </w:t>
      </w:r>
    </w:p>
    <w:p w14:paraId="4A648E06" w14:textId="77777777" w:rsidR="00A52B9B" w:rsidRDefault="00A52B9B" w:rsidP="00FE09A3">
      <w:pPr>
        <w:widowControl/>
        <w:spacing w:after="80"/>
        <w:rPr>
          <w:lang w:val="en-US"/>
        </w:rPr>
      </w:pPr>
    </w:p>
    <w:p w14:paraId="70C2E1E0" w14:textId="77777777" w:rsidR="00330F1D" w:rsidRDefault="00330F1D" w:rsidP="00FE09A3">
      <w:pPr>
        <w:widowControl/>
        <w:spacing w:after="80"/>
        <w:rPr>
          <w:lang w:val="en-US"/>
        </w:rPr>
      </w:pPr>
    </w:p>
    <w:p w14:paraId="285527E6" w14:textId="1567FA27" w:rsidR="00330F1D" w:rsidRDefault="00330F1D" w:rsidP="00FE09A3">
      <w:pPr>
        <w:widowControl/>
        <w:spacing w:after="80"/>
        <w:rPr>
          <w:lang w:val="en-US"/>
        </w:rPr>
      </w:pPr>
      <w:r>
        <w:rPr>
          <w:lang w:val="en-US"/>
        </w:rPr>
        <w:t>Zdroje:</w:t>
      </w:r>
    </w:p>
    <w:p w14:paraId="040B8FCF" w14:textId="7B948EBE" w:rsidR="00330F1D" w:rsidRPr="00D722E7" w:rsidRDefault="00330F1D" w:rsidP="00330F1D">
      <w:pPr>
        <w:widowControl/>
        <w:spacing w:after="80"/>
        <w:rPr>
          <w:noProof w:val="0"/>
          <w:sz w:val="20"/>
          <w:szCs w:val="20"/>
          <w:lang w:val="cs-CZ" w:eastAsia="cs-CZ"/>
        </w:rPr>
      </w:pPr>
      <w:bookmarkStart w:id="4" w:name="_Hlk174274927"/>
      <w:r w:rsidRPr="00D722E7">
        <w:rPr>
          <w:sz w:val="20"/>
          <w:szCs w:val="20"/>
        </w:rPr>
        <w:t xml:space="preserve">WIKIPEDIA. The Walking Dead (TV series). [online]. aktualizováno 4. 8. 2024 [cit. 10. 7. 2024]. Dostupné na: </w:t>
      </w:r>
      <w:hyperlink r:id="rId9" w:history="1">
        <w:r w:rsidRPr="00D722E7">
          <w:rPr>
            <w:rStyle w:val="Hyperlink"/>
            <w:noProof w:val="0"/>
            <w:color w:val="31849B"/>
            <w:sz w:val="20"/>
            <w:szCs w:val="20"/>
            <w:u w:val="none"/>
            <w:lang w:val="cs-CZ" w:eastAsia="cs-CZ"/>
          </w:rPr>
          <w:t>https://en.wikipedia.org/wiki/The_Walking_Dead_(TV_series)</w:t>
        </w:r>
      </w:hyperlink>
      <w:r w:rsidRPr="00D722E7">
        <w:rPr>
          <w:noProof w:val="0"/>
          <w:color w:val="31849B"/>
          <w:sz w:val="20"/>
          <w:szCs w:val="20"/>
          <w:lang w:val="cs-CZ" w:eastAsia="cs-CZ"/>
        </w:rPr>
        <w:t xml:space="preserve"> </w:t>
      </w:r>
    </w:p>
    <w:bookmarkEnd w:id="4"/>
    <w:p w14:paraId="1A97AB41" w14:textId="0D34F66E"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sidRPr="00595475">
        <w:rPr>
          <w:i/>
          <w:iCs/>
          <w:sz w:val="20"/>
          <w:szCs w:val="20"/>
        </w:rPr>
        <w:t>Snowpiercer (TV series).</w:t>
      </w:r>
      <w:r w:rsidRPr="00D722E7">
        <w:rPr>
          <w:sz w:val="20"/>
          <w:szCs w:val="20"/>
        </w:rPr>
        <w:t xml:space="preserve"> [online]. aktualizováno </w:t>
      </w:r>
      <w:r>
        <w:rPr>
          <w:sz w:val="20"/>
          <w:szCs w:val="20"/>
        </w:rPr>
        <w:t>8</w:t>
      </w:r>
      <w:r w:rsidRPr="00D722E7">
        <w:rPr>
          <w:sz w:val="20"/>
          <w:szCs w:val="20"/>
        </w:rPr>
        <w:t xml:space="preserve">. 8. 2024 [cit. 10. 7. 2024]. Dostupné na: </w:t>
      </w:r>
      <w:hyperlink r:id="rId10" w:history="1">
        <w:r w:rsidRPr="00595475">
          <w:rPr>
            <w:rStyle w:val="Hyperlink"/>
            <w:noProof w:val="0"/>
            <w:color w:val="31849B"/>
            <w:sz w:val="20"/>
            <w:szCs w:val="20"/>
            <w:u w:val="none"/>
            <w:lang w:val="cs-CZ" w:eastAsia="cs-CZ"/>
          </w:rPr>
          <w:t xml:space="preserve">https://en.wikipedia.org/wiki/Snowpiercer_(TV_series) </w:t>
        </w:r>
      </w:hyperlink>
      <w:r w:rsidRPr="00D722E7">
        <w:rPr>
          <w:noProof w:val="0"/>
          <w:color w:val="31849B"/>
          <w:sz w:val="20"/>
          <w:szCs w:val="20"/>
          <w:lang w:val="cs-CZ" w:eastAsia="cs-CZ"/>
        </w:rPr>
        <w:t xml:space="preserve"> </w:t>
      </w:r>
    </w:p>
    <w:p w14:paraId="6458016A" w14:textId="43DE808D"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sidRPr="00595475">
        <w:rPr>
          <w:i/>
          <w:iCs/>
          <w:sz w:val="20"/>
          <w:szCs w:val="20"/>
        </w:rPr>
        <w:t>Black Mirror</w:t>
      </w:r>
      <w:r w:rsidRPr="00D722E7">
        <w:rPr>
          <w:sz w:val="20"/>
          <w:szCs w:val="20"/>
        </w:rPr>
        <w:t xml:space="preserve">. [online]. aktualizováno </w:t>
      </w:r>
      <w:r>
        <w:rPr>
          <w:sz w:val="20"/>
          <w:szCs w:val="20"/>
        </w:rPr>
        <w:t>6</w:t>
      </w:r>
      <w:r w:rsidRPr="00D722E7">
        <w:rPr>
          <w:sz w:val="20"/>
          <w:szCs w:val="20"/>
        </w:rPr>
        <w:t xml:space="preserve">. 8. 2024 [cit. 10. 7. 2024]. Dostupné na: </w:t>
      </w:r>
      <w:hyperlink r:id="rId11" w:history="1">
        <w:r w:rsidRPr="00595475">
          <w:rPr>
            <w:rStyle w:val="Hyperlink"/>
            <w:noProof w:val="0"/>
            <w:color w:val="31849B"/>
            <w:sz w:val="20"/>
            <w:szCs w:val="20"/>
            <w:u w:val="none"/>
            <w:lang w:val="cs-CZ" w:eastAsia="cs-CZ"/>
          </w:rPr>
          <w:t>https://en.wikipedia.org/wiki/Black_Mirror</w:t>
        </w:r>
      </w:hyperlink>
      <w:r w:rsidRPr="00D722E7">
        <w:rPr>
          <w:noProof w:val="0"/>
          <w:color w:val="31849B"/>
          <w:sz w:val="20"/>
          <w:szCs w:val="20"/>
          <w:lang w:val="cs-CZ" w:eastAsia="cs-CZ"/>
        </w:rPr>
        <w:t xml:space="preserve"> </w:t>
      </w:r>
    </w:p>
    <w:p w14:paraId="17C15635" w14:textId="49F6699A"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sidRPr="00595475">
        <w:rPr>
          <w:i/>
          <w:iCs/>
          <w:sz w:val="20"/>
          <w:szCs w:val="20"/>
        </w:rPr>
        <w:t>Tomorrowland (film).</w:t>
      </w:r>
      <w:r w:rsidRPr="00D722E7">
        <w:rPr>
          <w:sz w:val="20"/>
          <w:szCs w:val="20"/>
        </w:rPr>
        <w:t xml:space="preserve"> [online]. aktualizováno </w:t>
      </w:r>
      <w:r>
        <w:rPr>
          <w:sz w:val="20"/>
          <w:szCs w:val="20"/>
        </w:rPr>
        <w:t>28. 7</w:t>
      </w:r>
      <w:r w:rsidRPr="00D722E7">
        <w:rPr>
          <w:sz w:val="20"/>
          <w:szCs w:val="20"/>
        </w:rPr>
        <w:t xml:space="preserve">. 2024 [cit. 10. 7. 2024]. Dostupné na: </w:t>
      </w:r>
      <w:hyperlink r:id="rId12" w:history="1">
        <w:r w:rsidRPr="00595475">
          <w:rPr>
            <w:rStyle w:val="Hyperlink"/>
            <w:noProof w:val="0"/>
            <w:color w:val="31849B"/>
            <w:sz w:val="20"/>
            <w:szCs w:val="20"/>
            <w:u w:val="none"/>
            <w:lang w:val="cs-CZ" w:eastAsia="cs-CZ"/>
          </w:rPr>
          <w:t xml:space="preserve">https://en.wikipedia.org/wiki/Tomorrowland_(film) </w:t>
        </w:r>
      </w:hyperlink>
      <w:r w:rsidRPr="00D722E7">
        <w:rPr>
          <w:noProof w:val="0"/>
          <w:color w:val="31849B"/>
          <w:sz w:val="20"/>
          <w:szCs w:val="20"/>
          <w:lang w:val="cs-CZ" w:eastAsia="cs-CZ"/>
        </w:rPr>
        <w:t xml:space="preserve"> </w:t>
      </w:r>
    </w:p>
    <w:p w14:paraId="1BE823BB" w14:textId="0D3E249F"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Pr>
          <w:i/>
          <w:iCs/>
          <w:sz w:val="20"/>
          <w:szCs w:val="20"/>
        </w:rPr>
        <w:t>Leave the World Behing</w:t>
      </w:r>
      <w:r w:rsidRPr="00595475">
        <w:rPr>
          <w:i/>
          <w:iCs/>
          <w:sz w:val="20"/>
          <w:szCs w:val="20"/>
        </w:rPr>
        <w:t xml:space="preserve"> (TV series)</w:t>
      </w:r>
      <w:r w:rsidRPr="00D722E7">
        <w:rPr>
          <w:sz w:val="20"/>
          <w:szCs w:val="20"/>
        </w:rPr>
        <w:t xml:space="preserve">. [online]. aktualizováno 4. 8. 2024 [cit. 10. 7. 2024]. Dostupné na: </w:t>
      </w:r>
      <w:hyperlink r:id="rId13" w:history="1">
        <w:r w:rsidRPr="00595475">
          <w:rPr>
            <w:rStyle w:val="Hyperlink"/>
            <w:noProof w:val="0"/>
            <w:color w:val="31849B"/>
            <w:sz w:val="20"/>
            <w:szCs w:val="20"/>
            <w:u w:val="none"/>
            <w:lang w:val="cs-CZ" w:eastAsia="cs-CZ"/>
          </w:rPr>
          <w:t>https://en.wikipedia.org/wiki/Leave_the_World_Behind_(film)</w:t>
        </w:r>
      </w:hyperlink>
      <w:r w:rsidRPr="00D722E7">
        <w:rPr>
          <w:noProof w:val="0"/>
          <w:color w:val="31849B"/>
          <w:sz w:val="20"/>
          <w:szCs w:val="20"/>
          <w:lang w:val="cs-CZ" w:eastAsia="cs-CZ"/>
        </w:rPr>
        <w:t xml:space="preserve"> </w:t>
      </w:r>
    </w:p>
    <w:p w14:paraId="0A8203B4" w14:textId="240F9BEA"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sidRPr="002103E9">
        <w:rPr>
          <w:i/>
          <w:iCs/>
          <w:sz w:val="20"/>
          <w:szCs w:val="20"/>
        </w:rPr>
        <w:t>Vodní svět</w:t>
      </w:r>
      <w:r w:rsidRPr="00D722E7">
        <w:rPr>
          <w:sz w:val="20"/>
          <w:szCs w:val="20"/>
        </w:rPr>
        <w:t xml:space="preserve">. [online]. </w:t>
      </w:r>
      <w:r w:rsidRPr="002103E9">
        <w:rPr>
          <w:sz w:val="20"/>
          <w:szCs w:val="20"/>
        </w:rPr>
        <w:t xml:space="preserve">12. 12. 2022 </w:t>
      </w:r>
      <w:r w:rsidRPr="00D722E7">
        <w:rPr>
          <w:sz w:val="20"/>
          <w:szCs w:val="20"/>
        </w:rPr>
        <w:t xml:space="preserve">[cit. 10. 7. 2024]. Dostupné na: </w:t>
      </w:r>
      <w:hyperlink r:id="rId14" w:history="1">
        <w:r>
          <w:rPr>
            <w:rStyle w:val="Hyperlink"/>
            <w:noProof w:val="0"/>
            <w:color w:val="31849B"/>
            <w:sz w:val="20"/>
            <w:szCs w:val="20"/>
            <w:u w:val="none"/>
            <w:lang w:val="cs-CZ" w:eastAsia="cs-CZ"/>
          </w:rPr>
          <w:t>h</w:t>
        </w:r>
        <w:r w:rsidRPr="00595475">
          <w:rPr>
            <w:rStyle w:val="Hyperlink"/>
            <w:noProof w:val="0"/>
            <w:color w:val="31849B"/>
            <w:sz w:val="20"/>
            <w:szCs w:val="20"/>
            <w:u w:val="none"/>
            <w:lang w:val="cs-CZ" w:eastAsia="cs-CZ"/>
          </w:rPr>
          <w:t>ttps://cs.wikipedia.org/wiki/Vodn%C3%AD_sv%C4%9Bt</w:t>
        </w:r>
      </w:hyperlink>
      <w:r w:rsidRPr="00D722E7">
        <w:rPr>
          <w:noProof w:val="0"/>
          <w:color w:val="31849B"/>
          <w:sz w:val="20"/>
          <w:szCs w:val="20"/>
          <w:lang w:val="cs-CZ" w:eastAsia="cs-CZ"/>
        </w:rPr>
        <w:t xml:space="preserve"> </w:t>
      </w:r>
    </w:p>
    <w:p w14:paraId="41CAA872" w14:textId="05DD23AC" w:rsidR="00330F1D" w:rsidRPr="00CA2303" w:rsidRDefault="00330F1D" w:rsidP="00330F1D">
      <w:pPr>
        <w:widowControl/>
        <w:spacing w:after="80"/>
        <w:rPr>
          <w:sz w:val="20"/>
          <w:szCs w:val="20"/>
        </w:rPr>
      </w:pPr>
      <w:r>
        <w:rPr>
          <w:sz w:val="20"/>
          <w:szCs w:val="20"/>
        </w:rPr>
        <w:t>KRIŠTŮFKOVÁ, Kateřina</w:t>
      </w:r>
      <w:r w:rsidRPr="00D722E7">
        <w:rPr>
          <w:sz w:val="20"/>
          <w:szCs w:val="20"/>
        </w:rPr>
        <w:t xml:space="preserve">. </w:t>
      </w:r>
      <w:r w:rsidRPr="00CA2303">
        <w:rPr>
          <w:i/>
          <w:iCs/>
          <w:sz w:val="20"/>
          <w:szCs w:val="20"/>
        </w:rPr>
        <w:t>Norská cli-fi, která oslovila Hollywood</w:t>
      </w:r>
      <w:r w:rsidRPr="00D722E7">
        <w:rPr>
          <w:sz w:val="20"/>
          <w:szCs w:val="20"/>
        </w:rPr>
        <w:t xml:space="preserve">. </w:t>
      </w:r>
      <w:r>
        <w:rPr>
          <w:sz w:val="20"/>
          <w:szCs w:val="20"/>
        </w:rPr>
        <w:t>iLiteratura.cz.</w:t>
      </w:r>
      <w:r w:rsidRPr="00CA2303">
        <w:t xml:space="preserve"> </w:t>
      </w:r>
      <w:r w:rsidRPr="00CA2303">
        <w:rPr>
          <w:sz w:val="20"/>
          <w:szCs w:val="20"/>
        </w:rPr>
        <w:t xml:space="preserve">[online]. </w:t>
      </w:r>
      <w:r>
        <w:rPr>
          <w:sz w:val="20"/>
          <w:szCs w:val="20"/>
        </w:rPr>
        <w:t>6. 4. 2021</w:t>
      </w:r>
      <w:r w:rsidRPr="00D722E7">
        <w:rPr>
          <w:sz w:val="20"/>
          <w:szCs w:val="20"/>
        </w:rPr>
        <w:t xml:space="preserve"> [cit. 10. 7. 2024]. Dostupné na: </w:t>
      </w:r>
      <w:hyperlink r:id="rId15" w:history="1">
        <w:r w:rsidRPr="00CA2303">
          <w:rPr>
            <w:rStyle w:val="Hyperlink"/>
            <w:noProof w:val="0"/>
            <w:color w:val="31849B"/>
            <w:sz w:val="20"/>
            <w:szCs w:val="20"/>
            <w:u w:val="none"/>
            <w:lang w:val="cs-CZ" w:eastAsia="cs-CZ"/>
          </w:rPr>
          <w:t>https://www.iliteratura.cz/clanek/44223-lunde-maja-przewalskis-hest</w:t>
        </w:r>
      </w:hyperlink>
      <w:r w:rsidRPr="00D722E7">
        <w:rPr>
          <w:noProof w:val="0"/>
          <w:color w:val="31849B"/>
          <w:sz w:val="20"/>
          <w:szCs w:val="20"/>
          <w:lang w:val="cs-CZ" w:eastAsia="cs-CZ"/>
        </w:rPr>
        <w:t xml:space="preserve"> </w:t>
      </w:r>
    </w:p>
    <w:p w14:paraId="62C98C2E" w14:textId="0FAE31CA" w:rsidR="00330F1D" w:rsidRPr="00CA2303" w:rsidRDefault="00330F1D" w:rsidP="00330F1D">
      <w:pPr>
        <w:widowControl/>
        <w:spacing w:after="80"/>
        <w:rPr>
          <w:sz w:val="20"/>
          <w:szCs w:val="20"/>
        </w:rPr>
      </w:pPr>
      <w:r>
        <w:rPr>
          <w:sz w:val="20"/>
          <w:szCs w:val="20"/>
        </w:rPr>
        <w:t>GREČNEROVÁ, Barbora</w:t>
      </w:r>
      <w:r w:rsidRPr="00D722E7">
        <w:rPr>
          <w:sz w:val="20"/>
          <w:szCs w:val="20"/>
        </w:rPr>
        <w:t xml:space="preserve">. </w:t>
      </w:r>
      <w:r w:rsidRPr="00595475">
        <w:rPr>
          <w:i/>
          <w:iCs/>
          <w:sz w:val="20"/>
          <w:szCs w:val="20"/>
        </w:rPr>
        <w:t>Už není čas čekat na lepší budoucnost</w:t>
      </w:r>
      <w:r>
        <w:rPr>
          <w:sz w:val="20"/>
          <w:szCs w:val="20"/>
        </w:rPr>
        <w:t>. iLiteratura.cz</w:t>
      </w:r>
      <w:r w:rsidRPr="00D722E7">
        <w:rPr>
          <w:sz w:val="20"/>
          <w:szCs w:val="20"/>
        </w:rPr>
        <w:t xml:space="preserve"> [online]. </w:t>
      </w:r>
      <w:r>
        <w:rPr>
          <w:sz w:val="20"/>
          <w:szCs w:val="20"/>
        </w:rPr>
        <w:t>8. 4. 2021</w:t>
      </w:r>
      <w:r w:rsidRPr="00D722E7">
        <w:rPr>
          <w:sz w:val="20"/>
          <w:szCs w:val="20"/>
        </w:rPr>
        <w:t xml:space="preserve"> [cit. 10. 7. 2024]. Dostupné na: </w:t>
      </w:r>
      <w:hyperlink r:id="rId16" w:history="1">
        <w:r w:rsidRPr="00CA2303">
          <w:rPr>
            <w:rStyle w:val="Hyperlink"/>
            <w:noProof w:val="0"/>
            <w:color w:val="31849B"/>
            <w:sz w:val="20"/>
            <w:szCs w:val="20"/>
            <w:u w:val="none"/>
            <w:lang w:val="cs-CZ" w:eastAsia="cs-CZ"/>
          </w:rPr>
          <w:t>https://www.iliteratura.cz/clanek/44225-magnason-andri-snaer-truhla-casu</w:t>
        </w:r>
      </w:hyperlink>
      <w:r w:rsidRPr="00D722E7">
        <w:rPr>
          <w:noProof w:val="0"/>
          <w:color w:val="31849B"/>
          <w:sz w:val="20"/>
          <w:szCs w:val="20"/>
          <w:lang w:val="cs-CZ" w:eastAsia="cs-CZ"/>
        </w:rPr>
        <w:t xml:space="preserve"> </w:t>
      </w:r>
    </w:p>
    <w:p w14:paraId="5CC38666" w14:textId="41DDD2A3" w:rsidR="00330F1D" w:rsidRPr="00D722E7" w:rsidRDefault="00330F1D" w:rsidP="00330F1D">
      <w:pPr>
        <w:widowControl/>
        <w:spacing w:after="80"/>
        <w:rPr>
          <w:noProof w:val="0"/>
          <w:sz w:val="20"/>
          <w:szCs w:val="20"/>
          <w:lang w:val="cs-CZ" w:eastAsia="cs-CZ"/>
        </w:rPr>
      </w:pPr>
      <w:r w:rsidRPr="00CA2303">
        <w:rPr>
          <w:sz w:val="20"/>
          <w:szCs w:val="20"/>
        </w:rPr>
        <w:t>DATABÁZE KNIH</w:t>
      </w:r>
      <w:r w:rsidRPr="00D722E7">
        <w:rPr>
          <w:sz w:val="20"/>
          <w:szCs w:val="20"/>
        </w:rPr>
        <w:t xml:space="preserve">. </w:t>
      </w:r>
      <w:r w:rsidRPr="00CA2303">
        <w:rPr>
          <w:i/>
          <w:iCs/>
          <w:sz w:val="20"/>
          <w:szCs w:val="20"/>
        </w:rPr>
        <w:t>Pán much recenze</w:t>
      </w:r>
      <w:r w:rsidRPr="00D722E7">
        <w:rPr>
          <w:sz w:val="20"/>
          <w:szCs w:val="20"/>
        </w:rPr>
        <w:t xml:space="preserve">. [online]. </w:t>
      </w:r>
      <w:r w:rsidRPr="00CA2303">
        <w:rPr>
          <w:sz w:val="20"/>
          <w:szCs w:val="20"/>
        </w:rPr>
        <w:t xml:space="preserve">© 2008 - 2024 </w:t>
      </w:r>
      <w:r w:rsidRPr="00D722E7">
        <w:rPr>
          <w:sz w:val="20"/>
          <w:szCs w:val="20"/>
        </w:rPr>
        <w:t xml:space="preserve">[cit. 10. 7. 2024]. Dostupné na: </w:t>
      </w:r>
      <w:hyperlink r:id="rId17" w:history="1">
        <w:r w:rsidRPr="00CA2303">
          <w:rPr>
            <w:rStyle w:val="Hyperlink"/>
            <w:noProof w:val="0"/>
            <w:color w:val="31849B"/>
            <w:sz w:val="20"/>
            <w:szCs w:val="20"/>
            <w:u w:val="none"/>
            <w:lang w:val="cs-CZ" w:eastAsia="cs-CZ"/>
          </w:rPr>
          <w:t>https://www.databazeknih.cz/recenze/pan-much-3645</w:t>
        </w:r>
      </w:hyperlink>
      <w:r w:rsidRPr="00D722E7">
        <w:rPr>
          <w:noProof w:val="0"/>
          <w:color w:val="31849B"/>
          <w:sz w:val="20"/>
          <w:szCs w:val="20"/>
          <w:lang w:val="cs-CZ" w:eastAsia="cs-CZ"/>
        </w:rPr>
        <w:t xml:space="preserve"> </w:t>
      </w:r>
    </w:p>
    <w:p w14:paraId="7BB79A75" w14:textId="75E68297" w:rsidR="00330F1D" w:rsidRPr="00D722E7" w:rsidRDefault="00330F1D" w:rsidP="00330F1D">
      <w:pPr>
        <w:widowControl/>
        <w:spacing w:after="80"/>
        <w:rPr>
          <w:noProof w:val="0"/>
          <w:sz w:val="20"/>
          <w:szCs w:val="20"/>
          <w:lang w:val="cs-CZ" w:eastAsia="cs-CZ"/>
        </w:rPr>
      </w:pPr>
      <w:r>
        <w:rPr>
          <w:sz w:val="20"/>
          <w:szCs w:val="20"/>
        </w:rPr>
        <w:t>DATABÁZE KNIH</w:t>
      </w:r>
      <w:r w:rsidRPr="00D722E7">
        <w:rPr>
          <w:sz w:val="20"/>
          <w:szCs w:val="20"/>
        </w:rPr>
        <w:t xml:space="preserve">. </w:t>
      </w:r>
      <w:r w:rsidRPr="00CA2303">
        <w:rPr>
          <w:i/>
          <w:iCs/>
          <w:sz w:val="20"/>
          <w:szCs w:val="20"/>
        </w:rPr>
        <w:t>Mechanický pomeranč recenze</w:t>
      </w:r>
      <w:r w:rsidRPr="00D722E7">
        <w:rPr>
          <w:sz w:val="20"/>
          <w:szCs w:val="20"/>
        </w:rPr>
        <w:t xml:space="preserve">. [online]. </w:t>
      </w:r>
      <w:r w:rsidRPr="00CA2303">
        <w:rPr>
          <w:sz w:val="20"/>
          <w:szCs w:val="20"/>
        </w:rPr>
        <w:t xml:space="preserve">© 2008 - 2024 </w:t>
      </w:r>
      <w:r w:rsidRPr="00D722E7">
        <w:rPr>
          <w:sz w:val="20"/>
          <w:szCs w:val="20"/>
        </w:rPr>
        <w:t xml:space="preserve">[cit. 10. 7. 2024]. Dostupné na: </w:t>
      </w:r>
      <w:hyperlink r:id="rId18" w:history="1">
        <w:r w:rsidRPr="00CA2303">
          <w:rPr>
            <w:rStyle w:val="Hyperlink"/>
            <w:noProof w:val="0"/>
            <w:color w:val="31849B"/>
            <w:sz w:val="20"/>
            <w:szCs w:val="20"/>
            <w:u w:val="none"/>
            <w:lang w:val="cs-CZ" w:eastAsia="cs-CZ"/>
          </w:rPr>
          <w:t>https://www.databazeknih.cz/recenze/mechanicky-pomeranc-70924</w:t>
        </w:r>
      </w:hyperlink>
      <w:r w:rsidRPr="00D722E7">
        <w:rPr>
          <w:noProof w:val="0"/>
          <w:color w:val="31849B"/>
          <w:sz w:val="20"/>
          <w:szCs w:val="20"/>
          <w:lang w:val="cs-CZ" w:eastAsia="cs-CZ"/>
        </w:rPr>
        <w:t xml:space="preserve"> </w:t>
      </w:r>
    </w:p>
    <w:p w14:paraId="6C4DE584" w14:textId="7F05699B" w:rsidR="00330F1D" w:rsidRPr="00D722E7" w:rsidRDefault="00330F1D" w:rsidP="00330F1D">
      <w:pPr>
        <w:widowControl/>
        <w:spacing w:after="80"/>
        <w:rPr>
          <w:noProof w:val="0"/>
          <w:sz w:val="20"/>
          <w:szCs w:val="20"/>
          <w:lang w:val="cs-CZ" w:eastAsia="cs-CZ"/>
        </w:rPr>
      </w:pPr>
      <w:r w:rsidRPr="00D722E7">
        <w:rPr>
          <w:sz w:val="20"/>
          <w:szCs w:val="20"/>
        </w:rPr>
        <w:t xml:space="preserve">WIKIPEDIA. </w:t>
      </w:r>
      <w:r w:rsidRPr="00D722E7">
        <w:rPr>
          <w:i/>
          <w:iCs/>
          <w:sz w:val="20"/>
          <w:szCs w:val="20"/>
        </w:rPr>
        <w:t>Konec civilizace</w:t>
      </w:r>
      <w:r w:rsidRPr="00D722E7">
        <w:rPr>
          <w:sz w:val="20"/>
          <w:szCs w:val="20"/>
        </w:rPr>
        <w:t xml:space="preserve">. [online]. aktualizováno 4. 8. 2024 [cit. 10. 7. 2024]. Dostupné na: </w:t>
      </w:r>
      <w:hyperlink r:id="rId19" w:history="1">
        <w:r w:rsidRPr="00D722E7">
          <w:rPr>
            <w:rStyle w:val="Hyperlink"/>
            <w:noProof w:val="0"/>
            <w:color w:val="31849B"/>
            <w:sz w:val="20"/>
            <w:szCs w:val="20"/>
            <w:u w:val="none"/>
            <w:lang w:val="cs-CZ" w:eastAsia="cs-CZ"/>
          </w:rPr>
          <w:t>https://cs.wikipedia.org/wiki/Konec_civilizace</w:t>
        </w:r>
      </w:hyperlink>
      <w:r w:rsidRPr="00D722E7">
        <w:rPr>
          <w:noProof w:val="0"/>
          <w:color w:val="31849B"/>
          <w:sz w:val="20"/>
          <w:szCs w:val="20"/>
          <w:lang w:val="cs-CZ" w:eastAsia="cs-CZ"/>
        </w:rPr>
        <w:t xml:space="preserve"> </w:t>
      </w:r>
    </w:p>
    <w:p w14:paraId="74FD27AC" w14:textId="0DB168CE" w:rsidR="00330F1D" w:rsidRPr="00D722E7" w:rsidRDefault="00330F1D" w:rsidP="00330F1D">
      <w:pPr>
        <w:widowControl/>
        <w:spacing w:after="80"/>
        <w:rPr>
          <w:noProof w:val="0"/>
          <w:sz w:val="20"/>
          <w:szCs w:val="20"/>
          <w:lang w:val="cs-CZ" w:eastAsia="cs-CZ"/>
        </w:rPr>
      </w:pPr>
      <w:r w:rsidRPr="00D722E7">
        <w:rPr>
          <w:sz w:val="20"/>
          <w:szCs w:val="20"/>
        </w:rPr>
        <w:t>WIKIPEDIA.</w:t>
      </w:r>
      <w:r w:rsidRPr="00D722E7">
        <w:rPr>
          <w:i/>
          <w:iCs/>
          <w:sz w:val="20"/>
          <w:szCs w:val="20"/>
        </w:rPr>
        <w:t>1984 (román)</w:t>
      </w:r>
      <w:r w:rsidRPr="00D722E7">
        <w:rPr>
          <w:sz w:val="20"/>
          <w:szCs w:val="20"/>
        </w:rPr>
        <w:t xml:space="preserve">. [online]. aktualizováno 12. 2. 2024 [cit. 10. 7. 2024]. Dostupné na: </w:t>
      </w:r>
      <w:hyperlink r:id="rId20" w:history="1">
        <w:r w:rsidRPr="00D722E7">
          <w:rPr>
            <w:rStyle w:val="Hyperlink"/>
            <w:noProof w:val="0"/>
            <w:color w:val="31849B"/>
            <w:sz w:val="20"/>
            <w:szCs w:val="20"/>
            <w:u w:val="none"/>
            <w:lang w:val="cs-CZ" w:eastAsia="cs-CZ"/>
          </w:rPr>
          <w:t xml:space="preserve">https://cs.wikipedia.org/wiki/1984_(rom%C3%A1n) </w:t>
        </w:r>
      </w:hyperlink>
      <w:r w:rsidRPr="00D722E7">
        <w:rPr>
          <w:noProof w:val="0"/>
          <w:color w:val="31849B"/>
          <w:sz w:val="20"/>
          <w:szCs w:val="20"/>
          <w:lang w:val="cs-CZ" w:eastAsia="cs-CZ"/>
        </w:rPr>
        <w:t xml:space="preserve"> </w:t>
      </w:r>
    </w:p>
    <w:p w14:paraId="48A840E6" w14:textId="77777777" w:rsidR="00330F1D" w:rsidRPr="00FE09A3" w:rsidRDefault="00330F1D" w:rsidP="00FE09A3">
      <w:pPr>
        <w:widowControl/>
        <w:spacing w:after="80"/>
        <w:rPr>
          <w:lang w:val="en-US"/>
        </w:rPr>
      </w:pPr>
    </w:p>
    <w:sectPr w:rsidR="00330F1D" w:rsidRPr="00FE09A3" w:rsidSect="00E863D5">
      <w:footerReference w:type="default" r:id="rId21"/>
      <w:pgSz w:w="11909" w:h="16834"/>
      <w:pgMar w:top="1440" w:right="1469" w:bottom="156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1D1DC" w14:textId="77777777" w:rsidR="00430D30" w:rsidRPr="002A0D8C" w:rsidRDefault="00430D30" w:rsidP="00D528B6">
      <w:r w:rsidRPr="002A0D8C">
        <w:separator/>
      </w:r>
    </w:p>
  </w:endnote>
  <w:endnote w:type="continuationSeparator" w:id="0">
    <w:p w14:paraId="6D4E010C" w14:textId="77777777" w:rsidR="00430D30" w:rsidRPr="002A0D8C" w:rsidRDefault="00430D30" w:rsidP="00D528B6">
      <w:r w:rsidRPr="002A0D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ource Sans Pro Black">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AFA3C" w14:textId="1A20BEE3" w:rsidR="002C0FAB" w:rsidRPr="002A0D8C" w:rsidRDefault="00796782" w:rsidP="00D528B6">
    <w:r w:rsidRPr="002A0D8C">
      <w:drawing>
        <wp:anchor distT="0" distB="0" distL="114300" distR="114300" simplePos="0" relativeHeight="251658240" behindDoc="1" locked="0" layoutInCell="1" allowOverlap="1" wp14:anchorId="644A94DF" wp14:editId="453F8B28">
          <wp:simplePos x="0" y="0"/>
          <wp:positionH relativeFrom="page">
            <wp:align>center</wp:align>
          </wp:positionH>
          <wp:positionV relativeFrom="paragraph">
            <wp:posOffset>-628015</wp:posOffset>
          </wp:positionV>
          <wp:extent cx="7701067" cy="1494657"/>
          <wp:effectExtent l="0" t="0" r="0" b="0"/>
          <wp:wrapNone/>
          <wp:docPr id="1920768816" name="Picture 1920768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1067" cy="14946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0D8C">
      <w:t xml:space="preserve"> </w:t>
    </w:r>
    <w:r w:rsidRPr="002A0D8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36B94" w14:textId="77777777" w:rsidR="00430D30" w:rsidRPr="002A0D8C" w:rsidRDefault="00430D30" w:rsidP="00D528B6">
      <w:r w:rsidRPr="002A0D8C">
        <w:separator/>
      </w:r>
    </w:p>
  </w:footnote>
  <w:footnote w:type="continuationSeparator" w:id="0">
    <w:p w14:paraId="700A6D44" w14:textId="77777777" w:rsidR="00430D30" w:rsidRPr="002A0D8C" w:rsidRDefault="00430D30" w:rsidP="00D528B6">
      <w:r w:rsidRPr="002A0D8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25CDC"/>
    <w:multiLevelType w:val="multilevel"/>
    <w:tmpl w:val="73782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C678B6"/>
    <w:multiLevelType w:val="hybridMultilevel"/>
    <w:tmpl w:val="7EEA5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669CA"/>
    <w:multiLevelType w:val="multilevel"/>
    <w:tmpl w:val="5DFCFD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2F63A5"/>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0A76783D"/>
    <w:multiLevelType w:val="hybridMultilevel"/>
    <w:tmpl w:val="17906558"/>
    <w:lvl w:ilvl="0" w:tplc="90D81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C43B0"/>
    <w:multiLevelType w:val="hybridMultilevel"/>
    <w:tmpl w:val="4F5E3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30605"/>
    <w:multiLevelType w:val="hybridMultilevel"/>
    <w:tmpl w:val="60AAB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C600A5"/>
    <w:multiLevelType w:val="hybridMultilevel"/>
    <w:tmpl w:val="F6E0A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C0558B"/>
    <w:multiLevelType w:val="hybridMultilevel"/>
    <w:tmpl w:val="2FBEDE8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FE634C"/>
    <w:multiLevelType w:val="hybridMultilevel"/>
    <w:tmpl w:val="F530F732"/>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8A38E8"/>
    <w:multiLevelType w:val="multilevel"/>
    <w:tmpl w:val="63066BFE"/>
    <w:lvl w:ilvl="0">
      <w:start w:val="1"/>
      <w:numFmt w:val="bullet"/>
      <w:lvlText w:val="●"/>
      <w:lvlJc w:val="left"/>
      <w:pPr>
        <w:ind w:left="720" w:hanging="360"/>
      </w:pPr>
      <w:rPr>
        <w:strike w:val="0"/>
        <w:dstrike w:val="0"/>
        <w:color w:val="31849B"/>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159B07C2"/>
    <w:multiLevelType w:val="hybridMultilevel"/>
    <w:tmpl w:val="75D29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CB7D97"/>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2D47D1"/>
    <w:multiLevelType w:val="multilevel"/>
    <w:tmpl w:val="70946C1E"/>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09080D"/>
    <w:multiLevelType w:val="hybridMultilevel"/>
    <w:tmpl w:val="F118C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17583A"/>
    <w:multiLevelType w:val="hybridMultilevel"/>
    <w:tmpl w:val="FC980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3B1DDE"/>
    <w:multiLevelType w:val="hybridMultilevel"/>
    <w:tmpl w:val="17961BE2"/>
    <w:lvl w:ilvl="0" w:tplc="90D81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362188"/>
    <w:multiLevelType w:val="multilevel"/>
    <w:tmpl w:val="44BEC19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15:restartNumberingAfterBreak="0">
    <w:nsid w:val="266828A8"/>
    <w:multiLevelType w:val="hybridMultilevel"/>
    <w:tmpl w:val="E5349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551725"/>
    <w:multiLevelType w:val="hybridMultilevel"/>
    <w:tmpl w:val="5818F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DB0A37"/>
    <w:multiLevelType w:val="hybridMultilevel"/>
    <w:tmpl w:val="0D76CC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775BE9"/>
    <w:multiLevelType w:val="multilevel"/>
    <w:tmpl w:val="74F8C5D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2" w15:restartNumberingAfterBreak="0">
    <w:nsid w:val="2C050498"/>
    <w:multiLevelType w:val="hybridMultilevel"/>
    <w:tmpl w:val="B40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F854F5D"/>
    <w:multiLevelType w:val="multilevel"/>
    <w:tmpl w:val="C2F81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17B697D"/>
    <w:multiLevelType w:val="hybridMultilevel"/>
    <w:tmpl w:val="CE8A0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2EAA748C">
      <w:start w:val="5"/>
      <w:numFmt w:val="bullet"/>
      <w:lvlText w:val="·"/>
      <w:lvlJc w:val="left"/>
      <w:pPr>
        <w:ind w:left="1800" w:hanging="360"/>
      </w:pPr>
      <w:rPr>
        <w:rFonts w:ascii="Source Sans Pro" w:eastAsia="Times New Roman" w:hAnsi="Source Sans Pro"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2A63CB5"/>
    <w:multiLevelType w:val="hybridMultilevel"/>
    <w:tmpl w:val="553C6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2D26296"/>
    <w:multiLevelType w:val="hybridMultilevel"/>
    <w:tmpl w:val="E6BAEC4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3835734"/>
    <w:multiLevelType w:val="multilevel"/>
    <w:tmpl w:val="8216FA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34B24D40"/>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7200877"/>
    <w:multiLevelType w:val="hybridMultilevel"/>
    <w:tmpl w:val="FF34F73E"/>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8387442"/>
    <w:multiLevelType w:val="multilevel"/>
    <w:tmpl w:val="CF80DBFE"/>
    <w:lvl w:ilvl="0">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9147D88"/>
    <w:multiLevelType w:val="hybridMultilevel"/>
    <w:tmpl w:val="3AE02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9315131"/>
    <w:multiLevelType w:val="hybridMultilevel"/>
    <w:tmpl w:val="25EE9778"/>
    <w:lvl w:ilvl="0" w:tplc="1F32214E">
      <w:numFmt w:val="bullet"/>
      <w:lvlText w:val="•"/>
      <w:lvlJc w:val="left"/>
      <w:pPr>
        <w:ind w:left="720" w:hanging="360"/>
      </w:pPr>
      <w:rPr>
        <w:rFonts w:ascii="Source Sans Pro" w:eastAsiaTheme="minorHAnsi" w:hAnsi="Source Sans Pro" w:cstheme="minorBidi" w:hint="default"/>
        <w:color w:val="4A442A" w:themeColor="background2" w:themeShade="4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DA1795B"/>
    <w:multiLevelType w:val="multilevel"/>
    <w:tmpl w:val="CC7685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E1B580C"/>
    <w:multiLevelType w:val="hybridMultilevel"/>
    <w:tmpl w:val="35BAA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EDD552E"/>
    <w:multiLevelType w:val="hybridMultilevel"/>
    <w:tmpl w:val="FFBA4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15946E2"/>
    <w:multiLevelType w:val="multilevel"/>
    <w:tmpl w:val="FC34E5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1825A53"/>
    <w:multiLevelType w:val="hybridMultilevel"/>
    <w:tmpl w:val="DA5EEA06"/>
    <w:lvl w:ilvl="0" w:tplc="90D81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E34712"/>
    <w:multiLevelType w:val="hybridMultilevel"/>
    <w:tmpl w:val="0C20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6F022CF"/>
    <w:multiLevelType w:val="hybridMultilevel"/>
    <w:tmpl w:val="01381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7FD71FF"/>
    <w:multiLevelType w:val="hybridMultilevel"/>
    <w:tmpl w:val="35A66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A961290"/>
    <w:multiLevelType w:val="hybridMultilevel"/>
    <w:tmpl w:val="8D78A5F4"/>
    <w:lvl w:ilvl="0" w:tplc="E2346F54">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C540105"/>
    <w:multiLevelType w:val="multilevel"/>
    <w:tmpl w:val="B9B85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CF47544"/>
    <w:multiLevelType w:val="hybridMultilevel"/>
    <w:tmpl w:val="17D6B2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9C67A5"/>
    <w:multiLevelType w:val="multilevel"/>
    <w:tmpl w:val="DB90CB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4FD14CAC"/>
    <w:multiLevelType w:val="multilevel"/>
    <w:tmpl w:val="CC403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219582F"/>
    <w:multiLevelType w:val="hybridMultilevel"/>
    <w:tmpl w:val="A574D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39A09C6"/>
    <w:multiLevelType w:val="hybridMultilevel"/>
    <w:tmpl w:val="20D4C684"/>
    <w:lvl w:ilvl="0" w:tplc="36FCB632">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521165D"/>
    <w:multiLevelType w:val="hybridMultilevel"/>
    <w:tmpl w:val="4CD88394"/>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5C94828"/>
    <w:multiLevelType w:val="hybridMultilevel"/>
    <w:tmpl w:val="C924FE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A8B455C"/>
    <w:multiLevelType w:val="hybridMultilevel"/>
    <w:tmpl w:val="A234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D6B1EFA"/>
    <w:multiLevelType w:val="multilevel"/>
    <w:tmpl w:val="C76E6528"/>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DD509A8"/>
    <w:multiLevelType w:val="hybridMultilevel"/>
    <w:tmpl w:val="5EFC428E"/>
    <w:lvl w:ilvl="0" w:tplc="90D81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092496"/>
    <w:multiLevelType w:val="multilevel"/>
    <w:tmpl w:val="4058FBA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633F298D"/>
    <w:multiLevelType w:val="hybridMultilevel"/>
    <w:tmpl w:val="95B4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3A87471"/>
    <w:multiLevelType w:val="multilevel"/>
    <w:tmpl w:val="D9C02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6535427"/>
    <w:multiLevelType w:val="hybridMultilevel"/>
    <w:tmpl w:val="458A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BB3DD8"/>
    <w:multiLevelType w:val="multilevel"/>
    <w:tmpl w:val="50B20FD8"/>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8" w15:restartNumberingAfterBreak="0">
    <w:nsid w:val="67E162D7"/>
    <w:multiLevelType w:val="multilevel"/>
    <w:tmpl w:val="5AAE2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68D90A94"/>
    <w:multiLevelType w:val="hybridMultilevel"/>
    <w:tmpl w:val="0168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C4434AD"/>
    <w:multiLevelType w:val="multilevel"/>
    <w:tmpl w:val="30B05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6F8171E4"/>
    <w:multiLevelType w:val="hybridMultilevel"/>
    <w:tmpl w:val="24A89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FEC01D5"/>
    <w:multiLevelType w:val="multilevel"/>
    <w:tmpl w:val="CCCEA2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3" w15:restartNumberingAfterBreak="0">
    <w:nsid w:val="730E1E3E"/>
    <w:multiLevelType w:val="multilevel"/>
    <w:tmpl w:val="E4EA8232"/>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64" w15:restartNumberingAfterBreak="0">
    <w:nsid w:val="739B57AF"/>
    <w:multiLevelType w:val="multilevel"/>
    <w:tmpl w:val="25CA0638"/>
    <w:lvl w:ilvl="0">
      <w:start w:val="1"/>
      <w:numFmt w:val="bullet"/>
      <w:lvlText w:val="●"/>
      <w:lvlJc w:val="left"/>
      <w:pPr>
        <w:ind w:left="1457" w:hanging="360"/>
      </w:pPr>
      <w:rPr>
        <w:rFonts w:ascii="Noto Sans Symbols" w:eastAsia="Noto Sans Symbols" w:hAnsi="Noto Sans Symbols" w:cs="Noto Sans Symbols"/>
      </w:rPr>
    </w:lvl>
    <w:lvl w:ilvl="1">
      <w:start w:val="1"/>
      <w:numFmt w:val="bullet"/>
      <w:lvlText w:val="o"/>
      <w:lvlJc w:val="left"/>
      <w:pPr>
        <w:ind w:left="2177" w:hanging="360"/>
      </w:pPr>
      <w:rPr>
        <w:rFonts w:ascii="Courier New" w:eastAsia="Courier New" w:hAnsi="Courier New" w:cs="Courier New"/>
      </w:rPr>
    </w:lvl>
    <w:lvl w:ilvl="2">
      <w:start w:val="1"/>
      <w:numFmt w:val="bullet"/>
      <w:lvlText w:val="▪"/>
      <w:lvlJc w:val="left"/>
      <w:pPr>
        <w:ind w:left="2897" w:hanging="360"/>
      </w:pPr>
      <w:rPr>
        <w:rFonts w:ascii="Noto Sans Symbols" w:eastAsia="Noto Sans Symbols" w:hAnsi="Noto Sans Symbols" w:cs="Noto Sans Symbols"/>
      </w:rPr>
    </w:lvl>
    <w:lvl w:ilvl="3">
      <w:start w:val="1"/>
      <w:numFmt w:val="bullet"/>
      <w:lvlText w:val="●"/>
      <w:lvlJc w:val="left"/>
      <w:pPr>
        <w:ind w:left="3617" w:hanging="360"/>
      </w:pPr>
      <w:rPr>
        <w:rFonts w:ascii="Noto Sans Symbols" w:eastAsia="Noto Sans Symbols" w:hAnsi="Noto Sans Symbols" w:cs="Noto Sans Symbols"/>
      </w:rPr>
    </w:lvl>
    <w:lvl w:ilvl="4">
      <w:start w:val="1"/>
      <w:numFmt w:val="bullet"/>
      <w:lvlText w:val="o"/>
      <w:lvlJc w:val="left"/>
      <w:pPr>
        <w:ind w:left="4337" w:hanging="360"/>
      </w:pPr>
      <w:rPr>
        <w:rFonts w:ascii="Courier New" w:eastAsia="Courier New" w:hAnsi="Courier New" w:cs="Courier New"/>
      </w:rPr>
    </w:lvl>
    <w:lvl w:ilvl="5">
      <w:start w:val="1"/>
      <w:numFmt w:val="bullet"/>
      <w:lvlText w:val="▪"/>
      <w:lvlJc w:val="left"/>
      <w:pPr>
        <w:ind w:left="5057" w:hanging="360"/>
      </w:pPr>
      <w:rPr>
        <w:rFonts w:ascii="Noto Sans Symbols" w:eastAsia="Noto Sans Symbols" w:hAnsi="Noto Sans Symbols" w:cs="Noto Sans Symbols"/>
      </w:rPr>
    </w:lvl>
    <w:lvl w:ilvl="6">
      <w:start w:val="1"/>
      <w:numFmt w:val="bullet"/>
      <w:lvlText w:val="●"/>
      <w:lvlJc w:val="left"/>
      <w:pPr>
        <w:ind w:left="5777" w:hanging="360"/>
      </w:pPr>
      <w:rPr>
        <w:rFonts w:ascii="Noto Sans Symbols" w:eastAsia="Noto Sans Symbols" w:hAnsi="Noto Sans Symbols" w:cs="Noto Sans Symbols"/>
      </w:rPr>
    </w:lvl>
    <w:lvl w:ilvl="7">
      <w:start w:val="1"/>
      <w:numFmt w:val="bullet"/>
      <w:lvlText w:val="o"/>
      <w:lvlJc w:val="left"/>
      <w:pPr>
        <w:ind w:left="6497" w:hanging="360"/>
      </w:pPr>
      <w:rPr>
        <w:rFonts w:ascii="Courier New" w:eastAsia="Courier New" w:hAnsi="Courier New" w:cs="Courier New"/>
      </w:rPr>
    </w:lvl>
    <w:lvl w:ilvl="8">
      <w:start w:val="1"/>
      <w:numFmt w:val="bullet"/>
      <w:lvlText w:val="▪"/>
      <w:lvlJc w:val="left"/>
      <w:pPr>
        <w:ind w:left="7217" w:hanging="360"/>
      </w:pPr>
      <w:rPr>
        <w:rFonts w:ascii="Noto Sans Symbols" w:eastAsia="Noto Sans Symbols" w:hAnsi="Noto Sans Symbols" w:cs="Noto Sans Symbols"/>
      </w:rPr>
    </w:lvl>
  </w:abstractNum>
  <w:abstractNum w:abstractNumId="65" w15:restartNumberingAfterBreak="0">
    <w:nsid w:val="74110CD5"/>
    <w:multiLevelType w:val="multilevel"/>
    <w:tmpl w:val="8ACAD0BE"/>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6BB37DE"/>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77BD5BE2"/>
    <w:multiLevelType w:val="multilevel"/>
    <w:tmpl w:val="7D140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77C50113"/>
    <w:multiLevelType w:val="hybridMultilevel"/>
    <w:tmpl w:val="B2D08568"/>
    <w:lvl w:ilvl="0" w:tplc="90D81E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7DD25A1"/>
    <w:multiLevelType w:val="multilevel"/>
    <w:tmpl w:val="BBBE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7864711C"/>
    <w:multiLevelType w:val="hybridMultilevel"/>
    <w:tmpl w:val="0234D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B431DF3"/>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2" w15:restartNumberingAfterBreak="0">
    <w:nsid w:val="7BE41F0E"/>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3" w15:restartNumberingAfterBreak="0">
    <w:nsid w:val="7C75577D"/>
    <w:multiLevelType w:val="hybridMultilevel"/>
    <w:tmpl w:val="1B72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C9E0F93"/>
    <w:multiLevelType w:val="hybridMultilevel"/>
    <w:tmpl w:val="B99E5CD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5" w15:restartNumberingAfterBreak="0">
    <w:nsid w:val="7D67253E"/>
    <w:multiLevelType w:val="hybridMultilevel"/>
    <w:tmpl w:val="6316B46C"/>
    <w:lvl w:ilvl="0" w:tplc="19A2B966">
      <w:numFmt w:val="bullet"/>
      <w:lvlText w:val="-"/>
      <w:lvlJc w:val="left"/>
      <w:pPr>
        <w:ind w:left="720" w:hanging="360"/>
      </w:pPr>
      <w:rPr>
        <w:rFonts w:ascii="Source Sans Pro" w:eastAsia="Times New Roman" w:hAnsi="Source Sans Pro"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E92083C"/>
    <w:multiLevelType w:val="hybridMultilevel"/>
    <w:tmpl w:val="273EE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FC17588"/>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2029796936">
    <w:abstractNumId w:val="12"/>
  </w:num>
  <w:num w:numId="2" w16cid:durableId="1984579835">
    <w:abstractNumId w:val="10"/>
  </w:num>
  <w:num w:numId="3" w16cid:durableId="1068961290">
    <w:abstractNumId w:val="62"/>
  </w:num>
  <w:num w:numId="4" w16cid:durableId="886183905">
    <w:abstractNumId w:val="17"/>
  </w:num>
  <w:num w:numId="5" w16cid:durableId="88895206">
    <w:abstractNumId w:val="47"/>
  </w:num>
  <w:num w:numId="6" w16cid:durableId="504322123">
    <w:abstractNumId w:val="41"/>
  </w:num>
  <w:num w:numId="7" w16cid:durableId="538708488">
    <w:abstractNumId w:val="11"/>
  </w:num>
  <w:num w:numId="8" w16cid:durableId="2121879186">
    <w:abstractNumId w:val="5"/>
  </w:num>
  <w:num w:numId="9" w16cid:durableId="1656638475">
    <w:abstractNumId w:val="65"/>
  </w:num>
  <w:num w:numId="10" w16cid:durableId="930814371">
    <w:abstractNumId w:val="28"/>
  </w:num>
  <w:num w:numId="11" w16cid:durableId="1243757809">
    <w:abstractNumId w:val="32"/>
  </w:num>
  <w:num w:numId="12" w16cid:durableId="752625172">
    <w:abstractNumId w:val="13"/>
  </w:num>
  <w:num w:numId="13" w16cid:durableId="537160612">
    <w:abstractNumId w:val="24"/>
  </w:num>
  <w:num w:numId="14" w16cid:durableId="770709965">
    <w:abstractNumId w:val="66"/>
  </w:num>
  <w:num w:numId="15" w16cid:durableId="450828258">
    <w:abstractNumId w:val="74"/>
  </w:num>
  <w:num w:numId="16" w16cid:durableId="998340203">
    <w:abstractNumId w:val="71"/>
  </w:num>
  <w:num w:numId="17" w16cid:durableId="2060280341">
    <w:abstractNumId w:val="77"/>
  </w:num>
  <w:num w:numId="18" w16cid:durableId="2105567133">
    <w:abstractNumId w:val="44"/>
  </w:num>
  <w:num w:numId="19" w16cid:durableId="901911728">
    <w:abstractNumId w:val="45"/>
  </w:num>
  <w:num w:numId="20" w16cid:durableId="455173258">
    <w:abstractNumId w:val="49"/>
  </w:num>
  <w:num w:numId="21" w16cid:durableId="2143646291">
    <w:abstractNumId w:val="20"/>
  </w:num>
  <w:num w:numId="22" w16cid:durableId="1012100570">
    <w:abstractNumId w:val="18"/>
  </w:num>
  <w:num w:numId="23" w16cid:durableId="568929167">
    <w:abstractNumId w:val="43"/>
  </w:num>
  <w:num w:numId="24" w16cid:durableId="1432242302">
    <w:abstractNumId w:val="2"/>
  </w:num>
  <w:num w:numId="25" w16cid:durableId="2141268629">
    <w:abstractNumId w:val="58"/>
  </w:num>
  <w:num w:numId="26" w16cid:durableId="583801364">
    <w:abstractNumId w:val="19"/>
  </w:num>
  <w:num w:numId="27" w16cid:durableId="2003965207">
    <w:abstractNumId w:val="21"/>
  </w:num>
  <w:num w:numId="28" w16cid:durableId="186263450">
    <w:abstractNumId w:val="6"/>
  </w:num>
  <w:num w:numId="29" w16cid:durableId="1777481676">
    <w:abstractNumId w:val="33"/>
  </w:num>
  <w:num w:numId="30" w16cid:durableId="1263875471">
    <w:abstractNumId w:val="63"/>
  </w:num>
  <w:num w:numId="31" w16cid:durableId="1883707769">
    <w:abstractNumId w:val="27"/>
  </w:num>
  <w:num w:numId="32" w16cid:durableId="2046250601">
    <w:abstractNumId w:val="54"/>
  </w:num>
  <w:num w:numId="33" w16cid:durableId="810950282">
    <w:abstractNumId w:val="73"/>
  </w:num>
  <w:num w:numId="34" w16cid:durableId="961040265">
    <w:abstractNumId w:val="34"/>
  </w:num>
  <w:num w:numId="35" w16cid:durableId="26411911">
    <w:abstractNumId w:val="39"/>
  </w:num>
  <w:num w:numId="36" w16cid:durableId="281957664">
    <w:abstractNumId w:val="15"/>
  </w:num>
  <w:num w:numId="37" w16cid:durableId="1992708749">
    <w:abstractNumId w:val="7"/>
  </w:num>
  <w:num w:numId="38" w16cid:durableId="1162744747">
    <w:abstractNumId w:val="46"/>
  </w:num>
  <w:num w:numId="39" w16cid:durableId="872694934">
    <w:abstractNumId w:val="23"/>
  </w:num>
  <w:num w:numId="40" w16cid:durableId="1898512553">
    <w:abstractNumId w:val="61"/>
  </w:num>
  <w:num w:numId="41" w16cid:durableId="182718078">
    <w:abstractNumId w:val="69"/>
  </w:num>
  <w:num w:numId="42" w16cid:durableId="1089159962">
    <w:abstractNumId w:val="0"/>
  </w:num>
  <w:num w:numId="43" w16cid:durableId="239950197">
    <w:abstractNumId w:val="51"/>
  </w:num>
  <w:num w:numId="44" w16cid:durableId="617881561">
    <w:abstractNumId w:val="55"/>
  </w:num>
  <w:num w:numId="45" w16cid:durableId="2036804443">
    <w:abstractNumId w:val="56"/>
  </w:num>
  <w:num w:numId="46" w16cid:durableId="1819689949">
    <w:abstractNumId w:val="59"/>
  </w:num>
  <w:num w:numId="47" w16cid:durableId="1184200844">
    <w:abstractNumId w:val="31"/>
  </w:num>
  <w:num w:numId="48" w16cid:durableId="1403865688">
    <w:abstractNumId w:val="70"/>
  </w:num>
  <w:num w:numId="49" w16cid:durableId="1209342624">
    <w:abstractNumId w:val="36"/>
  </w:num>
  <w:num w:numId="50" w16cid:durableId="793017054">
    <w:abstractNumId w:val="42"/>
  </w:num>
  <w:num w:numId="51" w16cid:durableId="1852523969">
    <w:abstractNumId w:val="14"/>
  </w:num>
  <w:num w:numId="52" w16cid:durableId="820197885">
    <w:abstractNumId w:val="60"/>
  </w:num>
  <w:num w:numId="53" w16cid:durableId="1858887949">
    <w:abstractNumId w:val="35"/>
  </w:num>
  <w:num w:numId="54" w16cid:durableId="2068917287">
    <w:abstractNumId w:val="76"/>
  </w:num>
  <w:num w:numId="55" w16cid:durableId="831064830">
    <w:abstractNumId w:val="25"/>
  </w:num>
  <w:num w:numId="56" w16cid:durableId="1971008089">
    <w:abstractNumId w:val="72"/>
  </w:num>
  <w:num w:numId="57" w16cid:durableId="764300783">
    <w:abstractNumId w:val="64"/>
  </w:num>
  <w:num w:numId="58" w16cid:durableId="162357464">
    <w:abstractNumId w:val="50"/>
  </w:num>
  <w:num w:numId="59" w16cid:durableId="231963256">
    <w:abstractNumId w:val="3"/>
  </w:num>
  <w:num w:numId="60" w16cid:durableId="371466526">
    <w:abstractNumId w:val="57"/>
  </w:num>
  <w:num w:numId="61" w16cid:durableId="1106733395">
    <w:abstractNumId w:val="40"/>
  </w:num>
  <w:num w:numId="62" w16cid:durableId="1673487343">
    <w:abstractNumId w:val="30"/>
  </w:num>
  <w:num w:numId="63" w16cid:durableId="901913876">
    <w:abstractNumId w:val="26"/>
  </w:num>
  <w:num w:numId="64" w16cid:durableId="1245069773">
    <w:abstractNumId w:val="75"/>
  </w:num>
  <w:num w:numId="65" w16cid:durableId="436755227">
    <w:abstractNumId w:val="8"/>
  </w:num>
  <w:num w:numId="66" w16cid:durableId="1600602199">
    <w:abstractNumId w:val="53"/>
  </w:num>
  <w:num w:numId="67" w16cid:durableId="1953441113">
    <w:abstractNumId w:val="48"/>
  </w:num>
  <w:num w:numId="68" w16cid:durableId="2137292293">
    <w:abstractNumId w:val="29"/>
  </w:num>
  <w:num w:numId="69" w16cid:durableId="1406226887">
    <w:abstractNumId w:val="67"/>
  </w:num>
  <w:num w:numId="70" w16cid:durableId="535696873">
    <w:abstractNumId w:val="38"/>
  </w:num>
  <w:num w:numId="71" w16cid:durableId="1264151773">
    <w:abstractNumId w:val="22"/>
  </w:num>
  <w:num w:numId="72" w16cid:durableId="130488988">
    <w:abstractNumId w:val="1"/>
  </w:num>
  <w:num w:numId="73" w16cid:durableId="1916666574">
    <w:abstractNumId w:val="68"/>
  </w:num>
  <w:num w:numId="74" w16cid:durableId="281612250">
    <w:abstractNumId w:val="37"/>
  </w:num>
  <w:num w:numId="75" w16cid:durableId="1597203179">
    <w:abstractNumId w:val="52"/>
  </w:num>
  <w:num w:numId="76" w16cid:durableId="1676610093">
    <w:abstractNumId w:val="4"/>
  </w:num>
  <w:num w:numId="77" w16cid:durableId="1860000590">
    <w:abstractNumId w:val="16"/>
  </w:num>
  <w:num w:numId="78" w16cid:durableId="484202504">
    <w:abstractNumId w:val="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FAB"/>
    <w:rsid w:val="00006EB6"/>
    <w:rsid w:val="00012520"/>
    <w:rsid w:val="000135C4"/>
    <w:rsid w:val="00017F1C"/>
    <w:rsid w:val="00030459"/>
    <w:rsid w:val="00033E1F"/>
    <w:rsid w:val="00041100"/>
    <w:rsid w:val="000511C4"/>
    <w:rsid w:val="00081D5E"/>
    <w:rsid w:val="0008349B"/>
    <w:rsid w:val="0008684F"/>
    <w:rsid w:val="00086EAF"/>
    <w:rsid w:val="000A5FFC"/>
    <w:rsid w:val="000B11A7"/>
    <w:rsid w:val="000C66AD"/>
    <w:rsid w:val="000D7DED"/>
    <w:rsid w:val="000E4293"/>
    <w:rsid w:val="00100487"/>
    <w:rsid w:val="001051F0"/>
    <w:rsid w:val="00107420"/>
    <w:rsid w:val="00111449"/>
    <w:rsid w:val="00115005"/>
    <w:rsid w:val="001370BD"/>
    <w:rsid w:val="00140F80"/>
    <w:rsid w:val="001515A6"/>
    <w:rsid w:val="00154F3B"/>
    <w:rsid w:val="001645EC"/>
    <w:rsid w:val="001664E5"/>
    <w:rsid w:val="00177192"/>
    <w:rsid w:val="0018190C"/>
    <w:rsid w:val="00181EB1"/>
    <w:rsid w:val="00187DEE"/>
    <w:rsid w:val="00196E60"/>
    <w:rsid w:val="001D135B"/>
    <w:rsid w:val="001E4C5F"/>
    <w:rsid w:val="001F14AB"/>
    <w:rsid w:val="001F2BF0"/>
    <w:rsid w:val="001F2D09"/>
    <w:rsid w:val="001F43DE"/>
    <w:rsid w:val="0020237C"/>
    <w:rsid w:val="002103E9"/>
    <w:rsid w:val="0021171A"/>
    <w:rsid w:val="00227003"/>
    <w:rsid w:val="0023522D"/>
    <w:rsid w:val="00237E4E"/>
    <w:rsid w:val="00251E4D"/>
    <w:rsid w:val="00255CBC"/>
    <w:rsid w:val="00284F6B"/>
    <w:rsid w:val="002860CB"/>
    <w:rsid w:val="00287579"/>
    <w:rsid w:val="002A0D8C"/>
    <w:rsid w:val="002A3667"/>
    <w:rsid w:val="002B3596"/>
    <w:rsid w:val="002C0FAB"/>
    <w:rsid w:val="002D29DB"/>
    <w:rsid w:val="002D30F0"/>
    <w:rsid w:val="002D5AB7"/>
    <w:rsid w:val="002F3368"/>
    <w:rsid w:val="002F68F8"/>
    <w:rsid w:val="003004B8"/>
    <w:rsid w:val="003013F3"/>
    <w:rsid w:val="003024D1"/>
    <w:rsid w:val="003113A5"/>
    <w:rsid w:val="00313BE1"/>
    <w:rsid w:val="003258C1"/>
    <w:rsid w:val="00326276"/>
    <w:rsid w:val="00330C25"/>
    <w:rsid w:val="00330F1D"/>
    <w:rsid w:val="00337642"/>
    <w:rsid w:val="0034300F"/>
    <w:rsid w:val="0035330C"/>
    <w:rsid w:val="00354C17"/>
    <w:rsid w:val="00381538"/>
    <w:rsid w:val="00391F37"/>
    <w:rsid w:val="00394E35"/>
    <w:rsid w:val="003A4E76"/>
    <w:rsid w:val="003B6BA1"/>
    <w:rsid w:val="003B7345"/>
    <w:rsid w:val="003C4584"/>
    <w:rsid w:val="00425AE4"/>
    <w:rsid w:val="00430D30"/>
    <w:rsid w:val="0044192D"/>
    <w:rsid w:val="004460F5"/>
    <w:rsid w:val="004611E1"/>
    <w:rsid w:val="00462CFB"/>
    <w:rsid w:val="004723A8"/>
    <w:rsid w:val="004802CF"/>
    <w:rsid w:val="0048321F"/>
    <w:rsid w:val="00484058"/>
    <w:rsid w:val="00494033"/>
    <w:rsid w:val="004A43A6"/>
    <w:rsid w:val="004D10D8"/>
    <w:rsid w:val="004E31A8"/>
    <w:rsid w:val="004F6BB4"/>
    <w:rsid w:val="00524254"/>
    <w:rsid w:val="00531465"/>
    <w:rsid w:val="00532520"/>
    <w:rsid w:val="00541585"/>
    <w:rsid w:val="0057216A"/>
    <w:rsid w:val="00583919"/>
    <w:rsid w:val="00585475"/>
    <w:rsid w:val="00590463"/>
    <w:rsid w:val="00592D26"/>
    <w:rsid w:val="00595475"/>
    <w:rsid w:val="00595516"/>
    <w:rsid w:val="005A0C06"/>
    <w:rsid w:val="006014D3"/>
    <w:rsid w:val="00601D60"/>
    <w:rsid w:val="00603DD5"/>
    <w:rsid w:val="006103B5"/>
    <w:rsid w:val="00612A7F"/>
    <w:rsid w:val="00626487"/>
    <w:rsid w:val="006302F9"/>
    <w:rsid w:val="006353F9"/>
    <w:rsid w:val="00642610"/>
    <w:rsid w:val="0066094A"/>
    <w:rsid w:val="00663708"/>
    <w:rsid w:val="00674E1D"/>
    <w:rsid w:val="00693571"/>
    <w:rsid w:val="006A7391"/>
    <w:rsid w:val="006C13CD"/>
    <w:rsid w:val="006C4FF5"/>
    <w:rsid w:val="006D5CC1"/>
    <w:rsid w:val="006D766A"/>
    <w:rsid w:val="006D7FB2"/>
    <w:rsid w:val="006E1D06"/>
    <w:rsid w:val="006E34A3"/>
    <w:rsid w:val="006E3F17"/>
    <w:rsid w:val="006E5588"/>
    <w:rsid w:val="006F0A2F"/>
    <w:rsid w:val="006F121D"/>
    <w:rsid w:val="006F4736"/>
    <w:rsid w:val="006F7817"/>
    <w:rsid w:val="006F7CF4"/>
    <w:rsid w:val="00703E4D"/>
    <w:rsid w:val="00704D05"/>
    <w:rsid w:val="007159D5"/>
    <w:rsid w:val="00716AC8"/>
    <w:rsid w:val="00722D9F"/>
    <w:rsid w:val="00741905"/>
    <w:rsid w:val="00743B1A"/>
    <w:rsid w:val="007502BC"/>
    <w:rsid w:val="0075427D"/>
    <w:rsid w:val="00757C07"/>
    <w:rsid w:val="00763B39"/>
    <w:rsid w:val="007709D5"/>
    <w:rsid w:val="00796782"/>
    <w:rsid w:val="007A3BC1"/>
    <w:rsid w:val="007A437A"/>
    <w:rsid w:val="007B0C36"/>
    <w:rsid w:val="007B347E"/>
    <w:rsid w:val="007C2241"/>
    <w:rsid w:val="007C612D"/>
    <w:rsid w:val="007D4678"/>
    <w:rsid w:val="007E0ADD"/>
    <w:rsid w:val="007E0E4E"/>
    <w:rsid w:val="007F1A19"/>
    <w:rsid w:val="00812BC4"/>
    <w:rsid w:val="0082022B"/>
    <w:rsid w:val="008233E0"/>
    <w:rsid w:val="00827C70"/>
    <w:rsid w:val="0084376D"/>
    <w:rsid w:val="00843A39"/>
    <w:rsid w:val="00847540"/>
    <w:rsid w:val="00857951"/>
    <w:rsid w:val="00864504"/>
    <w:rsid w:val="00870DB6"/>
    <w:rsid w:val="008718BE"/>
    <w:rsid w:val="008819D0"/>
    <w:rsid w:val="00886055"/>
    <w:rsid w:val="008914CA"/>
    <w:rsid w:val="008917D7"/>
    <w:rsid w:val="008922C9"/>
    <w:rsid w:val="008C0C9E"/>
    <w:rsid w:val="008C34F5"/>
    <w:rsid w:val="008C5429"/>
    <w:rsid w:val="008D1421"/>
    <w:rsid w:val="008D1A92"/>
    <w:rsid w:val="008D4814"/>
    <w:rsid w:val="008E26BC"/>
    <w:rsid w:val="008E3F61"/>
    <w:rsid w:val="008E492B"/>
    <w:rsid w:val="008F2203"/>
    <w:rsid w:val="008F3293"/>
    <w:rsid w:val="00906249"/>
    <w:rsid w:val="00911BD3"/>
    <w:rsid w:val="0092755D"/>
    <w:rsid w:val="00944D9E"/>
    <w:rsid w:val="00946C44"/>
    <w:rsid w:val="00972E37"/>
    <w:rsid w:val="00974273"/>
    <w:rsid w:val="009829A4"/>
    <w:rsid w:val="00994C60"/>
    <w:rsid w:val="00995B1D"/>
    <w:rsid w:val="009970C2"/>
    <w:rsid w:val="009B138D"/>
    <w:rsid w:val="009B65BD"/>
    <w:rsid w:val="009C13EC"/>
    <w:rsid w:val="009C67B1"/>
    <w:rsid w:val="009F1971"/>
    <w:rsid w:val="009F3E7C"/>
    <w:rsid w:val="009F6F4A"/>
    <w:rsid w:val="00A07F63"/>
    <w:rsid w:val="00A25C0A"/>
    <w:rsid w:val="00A27965"/>
    <w:rsid w:val="00A373E6"/>
    <w:rsid w:val="00A40057"/>
    <w:rsid w:val="00A43ECE"/>
    <w:rsid w:val="00A47ABE"/>
    <w:rsid w:val="00A52B9B"/>
    <w:rsid w:val="00A56FA2"/>
    <w:rsid w:val="00A570D5"/>
    <w:rsid w:val="00A61254"/>
    <w:rsid w:val="00A61338"/>
    <w:rsid w:val="00A650C3"/>
    <w:rsid w:val="00A67048"/>
    <w:rsid w:val="00A716C3"/>
    <w:rsid w:val="00A71AE7"/>
    <w:rsid w:val="00A73AEC"/>
    <w:rsid w:val="00A902C0"/>
    <w:rsid w:val="00AA363F"/>
    <w:rsid w:val="00AA4B1E"/>
    <w:rsid w:val="00AB03ED"/>
    <w:rsid w:val="00AB3DE7"/>
    <w:rsid w:val="00AB6C51"/>
    <w:rsid w:val="00AC5F27"/>
    <w:rsid w:val="00AC6E19"/>
    <w:rsid w:val="00AC74A6"/>
    <w:rsid w:val="00AE1608"/>
    <w:rsid w:val="00AE6E3D"/>
    <w:rsid w:val="00B17DF3"/>
    <w:rsid w:val="00B20F6D"/>
    <w:rsid w:val="00B329A3"/>
    <w:rsid w:val="00B40BB4"/>
    <w:rsid w:val="00B50C02"/>
    <w:rsid w:val="00B50F61"/>
    <w:rsid w:val="00B51649"/>
    <w:rsid w:val="00B67195"/>
    <w:rsid w:val="00B74DB7"/>
    <w:rsid w:val="00B91C35"/>
    <w:rsid w:val="00B92682"/>
    <w:rsid w:val="00B93795"/>
    <w:rsid w:val="00BB1150"/>
    <w:rsid w:val="00BB3F47"/>
    <w:rsid w:val="00BD627F"/>
    <w:rsid w:val="00BF3679"/>
    <w:rsid w:val="00C00ABD"/>
    <w:rsid w:val="00C065ED"/>
    <w:rsid w:val="00C25555"/>
    <w:rsid w:val="00C308E6"/>
    <w:rsid w:val="00C514D0"/>
    <w:rsid w:val="00C556C5"/>
    <w:rsid w:val="00C56256"/>
    <w:rsid w:val="00C6267D"/>
    <w:rsid w:val="00C647D9"/>
    <w:rsid w:val="00C771BA"/>
    <w:rsid w:val="00C81A99"/>
    <w:rsid w:val="00CA2303"/>
    <w:rsid w:val="00CA5A42"/>
    <w:rsid w:val="00CC0BE0"/>
    <w:rsid w:val="00CD3146"/>
    <w:rsid w:val="00CD7DAD"/>
    <w:rsid w:val="00CE3A12"/>
    <w:rsid w:val="00D027B3"/>
    <w:rsid w:val="00D05344"/>
    <w:rsid w:val="00D17734"/>
    <w:rsid w:val="00D237BF"/>
    <w:rsid w:val="00D242E8"/>
    <w:rsid w:val="00D37ECC"/>
    <w:rsid w:val="00D41187"/>
    <w:rsid w:val="00D50A0A"/>
    <w:rsid w:val="00D526C3"/>
    <w:rsid w:val="00D528B6"/>
    <w:rsid w:val="00D656A1"/>
    <w:rsid w:val="00D722E7"/>
    <w:rsid w:val="00D87017"/>
    <w:rsid w:val="00DC2E9B"/>
    <w:rsid w:val="00DD4418"/>
    <w:rsid w:val="00DD7D91"/>
    <w:rsid w:val="00DE0361"/>
    <w:rsid w:val="00DE5771"/>
    <w:rsid w:val="00DE671F"/>
    <w:rsid w:val="00DE7FF4"/>
    <w:rsid w:val="00E210E0"/>
    <w:rsid w:val="00E260ED"/>
    <w:rsid w:val="00E44A43"/>
    <w:rsid w:val="00E52242"/>
    <w:rsid w:val="00E64CF6"/>
    <w:rsid w:val="00E65ECA"/>
    <w:rsid w:val="00E67448"/>
    <w:rsid w:val="00E77BCA"/>
    <w:rsid w:val="00E863D5"/>
    <w:rsid w:val="00E86AC8"/>
    <w:rsid w:val="00E90E99"/>
    <w:rsid w:val="00EB53F5"/>
    <w:rsid w:val="00EB6ACB"/>
    <w:rsid w:val="00ED2DBE"/>
    <w:rsid w:val="00EE3710"/>
    <w:rsid w:val="00F240BE"/>
    <w:rsid w:val="00F42C84"/>
    <w:rsid w:val="00F4777F"/>
    <w:rsid w:val="00F677CD"/>
    <w:rsid w:val="00F71AF0"/>
    <w:rsid w:val="00F72574"/>
    <w:rsid w:val="00F9767D"/>
    <w:rsid w:val="00FA1DA5"/>
    <w:rsid w:val="00FB3AC0"/>
    <w:rsid w:val="00FC38CB"/>
    <w:rsid w:val="00FC604F"/>
    <w:rsid w:val="00FD0F0A"/>
    <w:rsid w:val="00FD776C"/>
    <w:rsid w:val="00FE09A3"/>
    <w:rsid w:val="00FE46F3"/>
    <w:rsid w:val="00FF07D8"/>
    <w:rsid w:val="00FF4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3D575"/>
  <w15:docId w15:val="{C0A7B22C-3C1F-4221-9F5E-55789141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2E7"/>
    <w:pPr>
      <w:widowControl w:val="0"/>
      <w:spacing w:after="120" w:line="240" w:lineRule="auto"/>
    </w:pPr>
    <w:rPr>
      <w:rFonts w:ascii="Source Sans Pro" w:eastAsia="Times New Roman" w:hAnsi="Source Sans Pro" w:cs="Times New Roman"/>
      <w:noProof/>
    </w:rPr>
  </w:style>
  <w:style w:type="paragraph" w:styleId="Heading1">
    <w:name w:val="heading 1"/>
    <w:basedOn w:val="Normal"/>
    <w:next w:val="Normal"/>
    <w:link w:val="Heading1Char"/>
    <w:uiPriority w:val="9"/>
    <w:qFormat/>
    <w:rsid w:val="00796782"/>
    <w:pPr>
      <w:keepNext/>
      <w:keepLines/>
      <w:spacing w:before="400"/>
      <w:outlineLvl w:val="0"/>
    </w:pPr>
    <w:rPr>
      <w:rFonts w:ascii="Source Sans Pro Black" w:hAnsi="Source Sans Pro Black"/>
      <w:sz w:val="40"/>
      <w:szCs w:val="40"/>
    </w:rPr>
  </w:style>
  <w:style w:type="paragraph" w:styleId="Heading2">
    <w:name w:val="heading 2"/>
    <w:basedOn w:val="Normal"/>
    <w:next w:val="Normal"/>
    <w:link w:val="Heading2Char"/>
    <w:uiPriority w:val="9"/>
    <w:unhideWhenUsed/>
    <w:qFormat/>
    <w:rsid w:val="00796782"/>
    <w:pPr>
      <w:keepNext/>
      <w:keepLines/>
      <w:spacing w:before="360"/>
      <w:outlineLvl w:val="1"/>
    </w:pPr>
    <w:rPr>
      <w:rFonts w:ascii="Source Sans Pro Black" w:hAnsi="Source Sans Pro Black"/>
      <w:sz w:val="28"/>
      <w:szCs w:val="28"/>
    </w:rPr>
  </w:style>
  <w:style w:type="paragraph" w:styleId="Heading3">
    <w:name w:val="heading 3"/>
    <w:basedOn w:val="Normal"/>
    <w:next w:val="Normal"/>
    <w:link w:val="Heading3Char"/>
    <w:uiPriority w:val="9"/>
    <w:unhideWhenUsed/>
    <w:qFormat/>
    <w:rsid w:val="00A73AEC"/>
    <w:pPr>
      <w:keepNext/>
      <w:keepLines/>
      <w:spacing w:before="320" w:after="80"/>
      <w:outlineLvl w:val="2"/>
    </w:pPr>
    <w:rPr>
      <w:rFonts w:ascii="Source Sans Pro Black" w:hAnsi="Source Sans Pro Black"/>
      <w:color w:val="434343"/>
      <w:sz w:val="24"/>
      <w:szCs w:val="24"/>
      <w:lang w:val="pt-PT"/>
    </w:rPr>
  </w:style>
  <w:style w:type="paragraph" w:styleId="Heading4">
    <w:name w:val="heading 4"/>
    <w:basedOn w:val="Normal"/>
    <w:next w:val="Normal"/>
    <w:link w:val="Heading4Char"/>
    <w:uiPriority w:val="9"/>
    <w:unhideWhenUsed/>
    <w:qFormat/>
    <w:rsid w:val="00D05344"/>
    <w:pPr>
      <w:keepNext/>
      <w:keepLines/>
      <w:spacing w:before="280" w:after="80"/>
      <w:outlineLvl w:val="3"/>
    </w:pPr>
    <w:rPr>
      <w:b/>
      <w:bCs/>
      <w:color w:val="76923C" w:themeColor="accent3" w:themeShade="BF"/>
      <w:sz w:val="24"/>
      <w:szCs w:val="24"/>
    </w:rPr>
  </w:style>
  <w:style w:type="paragraph" w:styleId="Heading5">
    <w:name w:val="heading 5"/>
    <w:basedOn w:val="Normal"/>
    <w:next w:val="Normal"/>
    <w:link w:val="Heading5Char"/>
    <w:uiPriority w:val="9"/>
    <w:unhideWhenUsed/>
    <w:qFormat/>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link w:val="SubtitleChar"/>
    <w:uiPriority w:val="11"/>
    <w:qFormat/>
    <w:pPr>
      <w:keepNext/>
      <w:keepLines/>
      <w:pBdr>
        <w:top w:val="nil"/>
        <w:left w:val="nil"/>
        <w:bottom w:val="nil"/>
        <w:right w:val="nil"/>
        <w:between w:val="nil"/>
      </w:pBdr>
      <w:spacing w:after="320"/>
    </w:pPr>
    <w:rPr>
      <w:color w:val="666666"/>
      <w:sz w:val="30"/>
      <w:szCs w:val="30"/>
    </w:rPr>
  </w:style>
  <w:style w:type="character" w:styleId="Hyperlink">
    <w:name w:val="Hyperlink"/>
    <w:uiPriority w:val="99"/>
    <w:rsid w:val="00AA7EC7"/>
    <w:rPr>
      <w:color w:val="000080"/>
      <w:u w:val="single"/>
    </w:rPr>
  </w:style>
  <w:style w:type="paragraph" w:customStyle="1" w:styleId="TableContents">
    <w:name w:val="Table Contents"/>
    <w:basedOn w:val="Normal"/>
    <w:qFormat/>
    <w:rsid w:val="00AA7EC7"/>
    <w:pPr>
      <w:suppressLineNumbers/>
      <w:suppressAutoHyphens/>
    </w:pPr>
    <w:rPr>
      <w:rFonts w:ascii="Times New Roman" w:eastAsia="Arial Unicode MS" w:hAnsi="Times New Roman"/>
      <w:kern w:val="2"/>
      <w:sz w:val="24"/>
      <w:szCs w:val="24"/>
      <w:lang w:val="cs-CZ"/>
    </w:rPr>
  </w:style>
  <w:style w:type="character" w:styleId="UnresolvedMention">
    <w:name w:val="Unresolved Mention"/>
    <w:basedOn w:val="DefaultParagraphFont"/>
    <w:uiPriority w:val="99"/>
    <w:semiHidden/>
    <w:unhideWhenUsed/>
    <w:rsid w:val="005620B1"/>
    <w:rPr>
      <w:color w:val="605E5C"/>
      <w:shd w:val="clear" w:color="auto" w:fill="E1DFDD"/>
    </w:rPr>
  </w:style>
  <w:style w:type="paragraph" w:styleId="Header">
    <w:name w:val="header"/>
    <w:basedOn w:val="Normal"/>
    <w:link w:val="HeaderChar"/>
    <w:uiPriority w:val="99"/>
    <w:unhideWhenUsed/>
    <w:rsid w:val="00154116"/>
    <w:pPr>
      <w:tabs>
        <w:tab w:val="center" w:pos="4536"/>
        <w:tab w:val="right" w:pos="9072"/>
      </w:tabs>
    </w:pPr>
  </w:style>
  <w:style w:type="character" w:customStyle="1" w:styleId="HeaderChar">
    <w:name w:val="Header Char"/>
    <w:basedOn w:val="DefaultParagraphFont"/>
    <w:link w:val="Header"/>
    <w:uiPriority w:val="99"/>
    <w:rsid w:val="00154116"/>
  </w:style>
  <w:style w:type="paragraph" w:styleId="Footer">
    <w:name w:val="footer"/>
    <w:basedOn w:val="Normal"/>
    <w:link w:val="FooterChar"/>
    <w:uiPriority w:val="99"/>
    <w:unhideWhenUsed/>
    <w:rsid w:val="00154116"/>
    <w:pPr>
      <w:tabs>
        <w:tab w:val="center" w:pos="4536"/>
        <w:tab w:val="right" w:pos="9072"/>
      </w:tabs>
    </w:pPr>
  </w:style>
  <w:style w:type="character" w:customStyle="1" w:styleId="FooterChar">
    <w:name w:val="Footer Char"/>
    <w:basedOn w:val="DefaultParagraphFont"/>
    <w:link w:val="Footer"/>
    <w:uiPriority w:val="99"/>
    <w:rsid w:val="00154116"/>
  </w:style>
  <w:style w:type="table" w:styleId="TableGrid">
    <w:name w:val="Table Grid"/>
    <w:basedOn w:val="TableNormal"/>
    <w:uiPriority w:val="39"/>
    <w:rsid w:val="00DF1B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6434"/>
    <w:pPr>
      <w:ind w:left="720"/>
      <w:contextualSpacing/>
    </w:pPr>
  </w:style>
  <w:style w:type="character" w:styleId="FollowedHyperlink">
    <w:name w:val="FollowedHyperlink"/>
    <w:basedOn w:val="DefaultParagraphFont"/>
    <w:uiPriority w:val="99"/>
    <w:semiHidden/>
    <w:unhideWhenUsed/>
    <w:rsid w:val="002A0070"/>
    <w:rPr>
      <w:color w:val="800080" w:themeColor="followedHyperlink"/>
      <w:u w:val="single"/>
    </w:rPr>
  </w:style>
  <w:style w:type="paragraph" w:customStyle="1" w:styleId="msonormal0">
    <w:name w:val="msonormal"/>
    <w:basedOn w:val="Normal"/>
    <w:rsid w:val="0093725C"/>
    <w:pPr>
      <w:spacing w:before="100" w:beforeAutospacing="1" w:after="100" w:afterAutospacing="1"/>
    </w:pPr>
    <w:rPr>
      <w:rFonts w:ascii="Times New Roman" w:hAnsi="Times New Roman"/>
      <w:sz w:val="24"/>
      <w:szCs w:val="24"/>
    </w:rPr>
  </w:style>
  <w:style w:type="character" w:customStyle="1" w:styleId="markedcontent">
    <w:name w:val="markedcontent"/>
    <w:basedOn w:val="DefaultParagraphFont"/>
    <w:rsid w:val="0093725C"/>
  </w:style>
  <w:style w:type="character" w:styleId="CommentReference">
    <w:name w:val="annotation reference"/>
    <w:basedOn w:val="DefaultParagraphFont"/>
    <w:uiPriority w:val="99"/>
    <w:semiHidden/>
    <w:unhideWhenUsed/>
    <w:rsid w:val="00E51347"/>
    <w:rPr>
      <w:sz w:val="16"/>
      <w:szCs w:val="16"/>
    </w:rPr>
  </w:style>
  <w:style w:type="paragraph" w:styleId="CommentText">
    <w:name w:val="annotation text"/>
    <w:basedOn w:val="Normal"/>
    <w:link w:val="CommentTextChar"/>
    <w:uiPriority w:val="99"/>
    <w:unhideWhenUsed/>
    <w:rsid w:val="00E51347"/>
    <w:rPr>
      <w:sz w:val="20"/>
      <w:szCs w:val="20"/>
    </w:rPr>
  </w:style>
  <w:style w:type="character" w:customStyle="1" w:styleId="CommentTextChar">
    <w:name w:val="Comment Text Char"/>
    <w:basedOn w:val="DefaultParagraphFont"/>
    <w:link w:val="CommentText"/>
    <w:uiPriority w:val="99"/>
    <w:rsid w:val="00E51347"/>
    <w:rPr>
      <w:sz w:val="20"/>
      <w:szCs w:val="20"/>
    </w:rPr>
  </w:style>
  <w:style w:type="paragraph" w:styleId="CommentSubject">
    <w:name w:val="annotation subject"/>
    <w:basedOn w:val="CommentText"/>
    <w:next w:val="CommentText"/>
    <w:link w:val="CommentSubjectChar"/>
    <w:uiPriority w:val="99"/>
    <w:semiHidden/>
    <w:unhideWhenUsed/>
    <w:rsid w:val="00E51347"/>
    <w:rPr>
      <w:b/>
      <w:bCs/>
    </w:rPr>
  </w:style>
  <w:style w:type="character" w:customStyle="1" w:styleId="CommentSubjectChar">
    <w:name w:val="Comment Subject Char"/>
    <w:basedOn w:val="CommentTextChar"/>
    <w:link w:val="CommentSubject"/>
    <w:uiPriority w:val="99"/>
    <w:semiHidden/>
    <w:rsid w:val="00E51347"/>
    <w:rPr>
      <w:b/>
      <w:bCs/>
      <w:sz w:val="20"/>
      <w:szCs w:val="20"/>
    </w:rPr>
  </w:style>
  <w:style w:type="paragraph" w:styleId="BalloonText">
    <w:name w:val="Balloon Text"/>
    <w:basedOn w:val="Normal"/>
    <w:link w:val="BalloonTextChar"/>
    <w:uiPriority w:val="99"/>
    <w:semiHidden/>
    <w:unhideWhenUsed/>
    <w:rsid w:val="00E513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347"/>
    <w:rPr>
      <w:rFonts w:ascii="Segoe UI" w:hAnsi="Segoe UI" w:cs="Segoe UI"/>
      <w:sz w:val="18"/>
      <w:szCs w:val="18"/>
    </w:rPr>
  </w:style>
  <w:style w:type="table" w:customStyle="1" w:styleId="a">
    <w:basedOn w:val="TableNormal3"/>
    <w:tblPr>
      <w:tblStyleRowBandSize w:val="1"/>
      <w:tblStyleColBandSize w:val="1"/>
      <w:tblCellMar>
        <w:top w:w="55" w:type="dxa"/>
        <w:left w:w="55" w:type="dxa"/>
        <w:bottom w:w="55" w:type="dxa"/>
        <w:right w:w="55" w:type="dxa"/>
      </w:tblCellMar>
    </w:tblPr>
  </w:style>
  <w:style w:type="table" w:customStyle="1" w:styleId="a0">
    <w:basedOn w:val="TableNormal3"/>
    <w:tblPr>
      <w:tblStyleRowBandSize w:val="1"/>
      <w:tblStyleColBandSize w:val="1"/>
      <w:tblCellMar>
        <w:top w:w="55" w:type="dxa"/>
        <w:left w:w="55" w:type="dxa"/>
        <w:bottom w:w="55" w:type="dxa"/>
        <w:right w:w="55" w:type="dxa"/>
      </w:tblCellMar>
    </w:tblPr>
  </w:style>
  <w:style w:type="table" w:customStyle="1" w:styleId="a1">
    <w:basedOn w:val="TableNormal3"/>
    <w:tblPr>
      <w:tblStyleRowBandSize w:val="1"/>
      <w:tblStyleColBandSize w:val="1"/>
      <w:tblCellMar>
        <w:top w:w="55" w:type="dxa"/>
        <w:left w:w="55" w:type="dxa"/>
        <w:bottom w:w="55" w:type="dxa"/>
        <w:right w:w="55" w:type="dxa"/>
      </w:tblCellMar>
    </w:tblPr>
  </w:style>
  <w:style w:type="table" w:customStyle="1" w:styleId="a2">
    <w:basedOn w:val="TableNormal3"/>
    <w:pPr>
      <w:spacing w:line="240" w:lineRule="auto"/>
    </w:pPr>
    <w:tblPr>
      <w:tblStyleRowBandSize w:val="1"/>
      <w:tblStyleColBandSize w:val="1"/>
      <w:tblCellMar>
        <w:left w:w="108" w:type="dxa"/>
        <w:right w:w="108" w:type="dxa"/>
      </w:tblCellMar>
    </w:tblPr>
  </w:style>
  <w:style w:type="table" w:customStyle="1" w:styleId="a3">
    <w:basedOn w:val="TableNormal3"/>
    <w:tblPr>
      <w:tblStyleRowBandSize w:val="1"/>
      <w:tblStyleColBandSize w:val="1"/>
      <w:tblCellMar>
        <w:top w:w="55" w:type="dxa"/>
        <w:left w:w="55" w:type="dxa"/>
        <w:bottom w:w="55" w:type="dxa"/>
        <w:right w:w="55" w:type="dxa"/>
      </w:tblCellMar>
    </w:tblPr>
  </w:style>
  <w:style w:type="table" w:customStyle="1" w:styleId="a4">
    <w:basedOn w:val="TableNormal3"/>
    <w:pPr>
      <w:spacing w:line="240" w:lineRule="auto"/>
    </w:pPr>
    <w:tblPr>
      <w:tblStyleRowBandSize w:val="1"/>
      <w:tblStyleColBandSize w:val="1"/>
      <w:tblCellMar>
        <w:left w:w="108" w:type="dxa"/>
        <w:right w:w="108" w:type="dxa"/>
      </w:tblCellMar>
    </w:tblPr>
  </w:style>
  <w:style w:type="table" w:customStyle="1" w:styleId="a5">
    <w:basedOn w:val="TableNormal3"/>
    <w:pPr>
      <w:spacing w:line="240" w:lineRule="auto"/>
    </w:pPr>
    <w:tblPr>
      <w:tblStyleRowBandSize w:val="1"/>
      <w:tblStyleColBandSize w:val="1"/>
      <w:tblCellMar>
        <w:left w:w="108" w:type="dxa"/>
        <w:right w:w="108" w:type="dxa"/>
      </w:tblCellMar>
    </w:tblPr>
  </w:style>
  <w:style w:type="table" w:customStyle="1" w:styleId="a6">
    <w:basedOn w:val="TableNormal3"/>
    <w:pPr>
      <w:spacing w:line="240" w:lineRule="auto"/>
    </w:pPr>
    <w:tblPr>
      <w:tblStyleRowBandSize w:val="1"/>
      <w:tblStyleColBandSize w:val="1"/>
      <w:tblCellMar>
        <w:left w:w="108" w:type="dxa"/>
        <w:right w:w="108" w:type="dxa"/>
      </w:tblCellMar>
    </w:tblPr>
  </w:style>
  <w:style w:type="table" w:customStyle="1" w:styleId="a7">
    <w:basedOn w:val="TableNormal3"/>
    <w:pPr>
      <w:spacing w:line="240" w:lineRule="auto"/>
    </w:pPr>
    <w:tblPr>
      <w:tblStyleRowBandSize w:val="1"/>
      <w:tblStyleColBandSize w:val="1"/>
      <w:tblCellMar>
        <w:left w:w="108" w:type="dxa"/>
        <w:right w:w="108" w:type="dxa"/>
      </w:tblCellMar>
    </w:tblPr>
  </w:style>
  <w:style w:type="table" w:customStyle="1" w:styleId="a8">
    <w:basedOn w:val="TableNormal3"/>
    <w:pPr>
      <w:spacing w:line="240" w:lineRule="auto"/>
    </w:pPr>
    <w:tblPr>
      <w:tblStyleRowBandSize w:val="1"/>
      <w:tblStyleColBandSize w:val="1"/>
      <w:tblCellMar>
        <w:left w:w="108" w:type="dxa"/>
        <w:right w:w="108" w:type="dxa"/>
      </w:tblCellMar>
    </w:tblPr>
  </w:style>
  <w:style w:type="table" w:customStyle="1" w:styleId="a9">
    <w:basedOn w:val="TableNormal3"/>
    <w:pPr>
      <w:spacing w:line="240" w:lineRule="auto"/>
    </w:pPr>
    <w:tblPr>
      <w:tblStyleRowBandSize w:val="1"/>
      <w:tblStyleColBandSize w:val="1"/>
      <w:tblCellMar>
        <w:left w:w="108" w:type="dxa"/>
        <w:right w:w="108" w:type="dxa"/>
      </w:tblCellMar>
    </w:tblPr>
  </w:style>
  <w:style w:type="table" w:customStyle="1" w:styleId="aa">
    <w:basedOn w:val="TableNormal3"/>
    <w:pPr>
      <w:spacing w:line="240" w:lineRule="auto"/>
    </w:pPr>
    <w:tblPr>
      <w:tblStyleRowBandSize w:val="1"/>
      <w:tblStyleColBandSize w:val="1"/>
      <w:tblCellMar>
        <w:left w:w="108" w:type="dxa"/>
        <w:right w:w="108" w:type="dxa"/>
      </w:tblCellMar>
    </w:tblPr>
  </w:style>
  <w:style w:type="character" w:styleId="Emphasis">
    <w:name w:val="Emphasis"/>
    <w:uiPriority w:val="20"/>
    <w:qFormat/>
    <w:rsid w:val="00796782"/>
    <w:rPr>
      <w:b/>
      <w:bCs/>
      <w:color w:val="E36C0A" w:themeColor="accent6" w:themeShade="BF"/>
    </w:rPr>
  </w:style>
  <w:style w:type="paragraph" w:styleId="IntenseQuote">
    <w:name w:val="Intense Quote"/>
    <w:basedOn w:val="Normal"/>
    <w:next w:val="Normal"/>
    <w:link w:val="IntenseQuoteChar"/>
    <w:uiPriority w:val="30"/>
    <w:qFormat/>
    <w:rsid w:val="00796782"/>
    <w:rPr>
      <w:i/>
      <w:iCs/>
    </w:rPr>
  </w:style>
  <w:style w:type="character" w:customStyle="1" w:styleId="IntenseQuoteChar">
    <w:name w:val="Intense Quote Char"/>
    <w:basedOn w:val="DefaultParagraphFont"/>
    <w:link w:val="IntenseQuote"/>
    <w:uiPriority w:val="30"/>
    <w:rsid w:val="00796782"/>
    <w:rPr>
      <w:rFonts w:ascii="Source Sans Pro" w:eastAsia="Times New Roman" w:hAnsi="Source Sans Pro" w:cs="Times New Roman"/>
      <w:i/>
      <w:iCs/>
    </w:rPr>
  </w:style>
  <w:style w:type="character" w:styleId="IntenseEmphasis">
    <w:name w:val="Intense Emphasis"/>
    <w:basedOn w:val="DefaultParagraphFont"/>
    <w:uiPriority w:val="21"/>
    <w:qFormat/>
    <w:rsid w:val="00796782"/>
    <w:rPr>
      <w:b/>
      <w:bCs/>
      <w:color w:val="76923C" w:themeColor="accent3" w:themeShade="BF"/>
    </w:rPr>
  </w:style>
  <w:style w:type="character" w:styleId="SubtleReference">
    <w:name w:val="Subtle Reference"/>
    <w:uiPriority w:val="31"/>
    <w:qFormat/>
    <w:rsid w:val="00D05344"/>
    <w:rPr>
      <w:b/>
      <w:bCs/>
      <w:color w:val="0070C0"/>
      <w:sz w:val="20"/>
      <w:szCs w:val="20"/>
    </w:rPr>
  </w:style>
  <w:style w:type="paragraph" w:styleId="Quote">
    <w:name w:val="Quote"/>
    <w:basedOn w:val="Normal"/>
    <w:next w:val="Normal"/>
    <w:link w:val="QuoteChar"/>
    <w:uiPriority w:val="29"/>
    <w:qFormat/>
    <w:rsid w:val="00D05344"/>
    <w:rPr>
      <w:color w:val="0070C0"/>
    </w:rPr>
  </w:style>
  <w:style w:type="character" w:customStyle="1" w:styleId="QuoteChar">
    <w:name w:val="Quote Char"/>
    <w:basedOn w:val="DefaultParagraphFont"/>
    <w:link w:val="Quote"/>
    <w:uiPriority w:val="29"/>
    <w:rsid w:val="00D05344"/>
    <w:rPr>
      <w:rFonts w:ascii="Source Sans Pro" w:eastAsia="Times New Roman" w:hAnsi="Source Sans Pro" w:cs="Times New Roman"/>
      <w:color w:val="0070C0"/>
    </w:rPr>
  </w:style>
  <w:style w:type="character" w:styleId="SubtleEmphasis">
    <w:name w:val="Subtle Emphasis"/>
    <w:basedOn w:val="DefaultParagraphFont"/>
    <w:uiPriority w:val="19"/>
    <w:qFormat/>
    <w:rsid w:val="00AC6E19"/>
    <w:rPr>
      <w:sz w:val="18"/>
      <w:szCs w:val="18"/>
    </w:rPr>
  </w:style>
  <w:style w:type="paragraph" w:styleId="NormalWeb">
    <w:name w:val="Normal (Web)"/>
    <w:basedOn w:val="Normal"/>
    <w:uiPriority w:val="99"/>
    <w:unhideWhenUsed/>
    <w:rsid w:val="00012520"/>
    <w:pPr>
      <w:widowControl/>
      <w:spacing w:before="100" w:beforeAutospacing="1" w:after="100" w:afterAutospacing="1"/>
    </w:pPr>
    <w:rPr>
      <w:rFonts w:ascii="Times New Roman" w:hAnsi="Times New Roman"/>
      <w:sz w:val="24"/>
      <w:szCs w:val="24"/>
    </w:rPr>
  </w:style>
  <w:style w:type="character" w:customStyle="1" w:styleId="wdyuqq">
    <w:name w:val="wdyuqq"/>
    <w:basedOn w:val="DefaultParagraphFont"/>
    <w:rsid w:val="00DE0361"/>
  </w:style>
  <w:style w:type="paragraph" w:styleId="NoSpacing">
    <w:name w:val="No Spacing"/>
    <w:uiPriority w:val="1"/>
    <w:qFormat/>
    <w:rsid w:val="00D528B6"/>
    <w:pPr>
      <w:widowControl w:val="0"/>
      <w:spacing w:line="240" w:lineRule="auto"/>
    </w:pPr>
    <w:rPr>
      <w:rFonts w:ascii="Source Sans Pro" w:eastAsia="Times New Roman" w:hAnsi="Source Sans Pro" w:cs="Times New Roman"/>
    </w:rPr>
  </w:style>
  <w:style w:type="paragraph" w:styleId="TOCHeading">
    <w:name w:val="TOC Heading"/>
    <w:basedOn w:val="Heading1"/>
    <w:next w:val="Normal"/>
    <w:uiPriority w:val="39"/>
    <w:unhideWhenUsed/>
    <w:qFormat/>
    <w:rsid w:val="0020237C"/>
    <w:pPr>
      <w:widowControl/>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20237C"/>
    <w:pPr>
      <w:spacing w:after="100"/>
    </w:pPr>
  </w:style>
  <w:style w:type="paragraph" w:styleId="TOC3">
    <w:name w:val="toc 3"/>
    <w:basedOn w:val="Normal"/>
    <w:next w:val="Normal"/>
    <w:autoRedefine/>
    <w:uiPriority w:val="39"/>
    <w:unhideWhenUsed/>
    <w:rsid w:val="0020237C"/>
    <w:pPr>
      <w:spacing w:after="100"/>
      <w:ind w:left="440"/>
    </w:pPr>
  </w:style>
  <w:style w:type="paragraph" w:styleId="TOC2">
    <w:name w:val="toc 2"/>
    <w:basedOn w:val="Normal"/>
    <w:next w:val="Normal"/>
    <w:autoRedefine/>
    <w:uiPriority w:val="39"/>
    <w:unhideWhenUsed/>
    <w:rsid w:val="0020237C"/>
    <w:pPr>
      <w:spacing w:after="100"/>
      <w:ind w:left="220"/>
    </w:pPr>
  </w:style>
  <w:style w:type="paragraph" w:styleId="Caption">
    <w:name w:val="caption"/>
    <w:basedOn w:val="Normal"/>
    <w:next w:val="Normal"/>
    <w:uiPriority w:val="35"/>
    <w:unhideWhenUsed/>
    <w:qFormat/>
    <w:rsid w:val="008922C9"/>
    <w:pPr>
      <w:spacing w:after="200"/>
    </w:pPr>
    <w:rPr>
      <w:i/>
      <w:iCs/>
      <w:color w:val="1F497D" w:themeColor="text2"/>
      <w:sz w:val="18"/>
      <w:szCs w:val="18"/>
    </w:rPr>
  </w:style>
  <w:style w:type="character" w:customStyle="1" w:styleId="Heading1Char">
    <w:name w:val="Heading 1 Char"/>
    <w:basedOn w:val="DefaultParagraphFont"/>
    <w:link w:val="Heading1"/>
    <w:uiPriority w:val="9"/>
    <w:rsid w:val="00626487"/>
    <w:rPr>
      <w:rFonts w:ascii="Source Sans Pro Black" w:eastAsia="Times New Roman" w:hAnsi="Source Sans Pro Black" w:cs="Times New Roman"/>
      <w:noProof/>
      <w:sz w:val="40"/>
      <w:szCs w:val="40"/>
    </w:rPr>
  </w:style>
  <w:style w:type="character" w:customStyle="1" w:styleId="Heading2Char">
    <w:name w:val="Heading 2 Char"/>
    <w:basedOn w:val="DefaultParagraphFont"/>
    <w:link w:val="Heading2"/>
    <w:uiPriority w:val="9"/>
    <w:rsid w:val="00626487"/>
    <w:rPr>
      <w:rFonts w:ascii="Source Sans Pro Black" w:eastAsia="Times New Roman" w:hAnsi="Source Sans Pro Black" w:cs="Times New Roman"/>
      <w:noProof/>
      <w:sz w:val="28"/>
      <w:szCs w:val="28"/>
    </w:rPr>
  </w:style>
  <w:style w:type="character" w:customStyle="1" w:styleId="Heading3Char">
    <w:name w:val="Heading 3 Char"/>
    <w:basedOn w:val="DefaultParagraphFont"/>
    <w:link w:val="Heading3"/>
    <w:uiPriority w:val="9"/>
    <w:rsid w:val="00626487"/>
    <w:rPr>
      <w:rFonts w:ascii="Source Sans Pro Black" w:eastAsia="Times New Roman" w:hAnsi="Source Sans Pro Black" w:cs="Times New Roman"/>
      <w:noProof/>
      <w:color w:val="434343"/>
      <w:sz w:val="24"/>
      <w:szCs w:val="24"/>
      <w:lang w:val="pt-PT"/>
    </w:rPr>
  </w:style>
  <w:style w:type="character" w:customStyle="1" w:styleId="Heading4Char">
    <w:name w:val="Heading 4 Char"/>
    <w:basedOn w:val="DefaultParagraphFont"/>
    <w:link w:val="Heading4"/>
    <w:uiPriority w:val="9"/>
    <w:rsid w:val="00626487"/>
    <w:rPr>
      <w:rFonts w:ascii="Source Sans Pro" w:eastAsia="Times New Roman" w:hAnsi="Source Sans Pro" w:cs="Times New Roman"/>
      <w:b/>
      <w:bCs/>
      <w:noProof/>
      <w:color w:val="76923C" w:themeColor="accent3" w:themeShade="BF"/>
      <w:sz w:val="24"/>
      <w:szCs w:val="24"/>
    </w:rPr>
  </w:style>
  <w:style w:type="character" w:customStyle="1" w:styleId="Heading5Char">
    <w:name w:val="Heading 5 Char"/>
    <w:basedOn w:val="DefaultParagraphFont"/>
    <w:link w:val="Heading5"/>
    <w:uiPriority w:val="9"/>
    <w:rsid w:val="00626487"/>
    <w:rPr>
      <w:rFonts w:ascii="Source Sans Pro" w:eastAsia="Times New Roman" w:hAnsi="Source Sans Pro" w:cs="Times New Roman"/>
      <w:noProof/>
      <w:color w:val="666666"/>
    </w:rPr>
  </w:style>
  <w:style w:type="character" w:customStyle="1" w:styleId="Heading6Char">
    <w:name w:val="Heading 6 Char"/>
    <w:basedOn w:val="DefaultParagraphFont"/>
    <w:link w:val="Heading6"/>
    <w:uiPriority w:val="9"/>
    <w:semiHidden/>
    <w:rsid w:val="00626487"/>
    <w:rPr>
      <w:rFonts w:ascii="Source Sans Pro" w:eastAsia="Times New Roman" w:hAnsi="Source Sans Pro" w:cs="Times New Roman"/>
      <w:i/>
      <w:noProof/>
      <w:color w:val="666666"/>
    </w:rPr>
  </w:style>
  <w:style w:type="character" w:customStyle="1" w:styleId="TitleChar">
    <w:name w:val="Title Char"/>
    <w:basedOn w:val="DefaultParagraphFont"/>
    <w:link w:val="Title"/>
    <w:uiPriority w:val="10"/>
    <w:rsid w:val="00626487"/>
    <w:rPr>
      <w:rFonts w:ascii="Source Sans Pro" w:eastAsia="Times New Roman" w:hAnsi="Source Sans Pro" w:cs="Times New Roman"/>
      <w:noProof/>
      <w:sz w:val="52"/>
      <w:szCs w:val="52"/>
    </w:rPr>
  </w:style>
  <w:style w:type="character" w:customStyle="1" w:styleId="SubtitleChar">
    <w:name w:val="Subtitle Char"/>
    <w:basedOn w:val="DefaultParagraphFont"/>
    <w:link w:val="Subtitle"/>
    <w:uiPriority w:val="11"/>
    <w:rsid w:val="00626487"/>
    <w:rPr>
      <w:rFonts w:ascii="Source Sans Pro" w:eastAsia="Times New Roman" w:hAnsi="Source Sans Pro" w:cs="Times New Roman"/>
      <w:noProof/>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99977">
      <w:bodyDiv w:val="1"/>
      <w:marLeft w:val="0"/>
      <w:marRight w:val="0"/>
      <w:marTop w:val="0"/>
      <w:marBottom w:val="0"/>
      <w:divBdr>
        <w:top w:val="none" w:sz="0" w:space="0" w:color="auto"/>
        <w:left w:val="none" w:sz="0" w:space="0" w:color="auto"/>
        <w:bottom w:val="none" w:sz="0" w:space="0" w:color="auto"/>
        <w:right w:val="none" w:sz="0" w:space="0" w:color="auto"/>
      </w:divBdr>
    </w:div>
    <w:div w:id="79254539">
      <w:bodyDiv w:val="1"/>
      <w:marLeft w:val="0"/>
      <w:marRight w:val="0"/>
      <w:marTop w:val="0"/>
      <w:marBottom w:val="0"/>
      <w:divBdr>
        <w:top w:val="none" w:sz="0" w:space="0" w:color="auto"/>
        <w:left w:val="none" w:sz="0" w:space="0" w:color="auto"/>
        <w:bottom w:val="none" w:sz="0" w:space="0" w:color="auto"/>
        <w:right w:val="none" w:sz="0" w:space="0" w:color="auto"/>
      </w:divBdr>
    </w:div>
    <w:div w:id="248000507">
      <w:bodyDiv w:val="1"/>
      <w:marLeft w:val="0"/>
      <w:marRight w:val="0"/>
      <w:marTop w:val="0"/>
      <w:marBottom w:val="0"/>
      <w:divBdr>
        <w:top w:val="none" w:sz="0" w:space="0" w:color="auto"/>
        <w:left w:val="none" w:sz="0" w:space="0" w:color="auto"/>
        <w:bottom w:val="none" w:sz="0" w:space="0" w:color="auto"/>
        <w:right w:val="none" w:sz="0" w:space="0" w:color="auto"/>
      </w:divBdr>
    </w:div>
    <w:div w:id="282150573">
      <w:bodyDiv w:val="1"/>
      <w:marLeft w:val="0"/>
      <w:marRight w:val="0"/>
      <w:marTop w:val="0"/>
      <w:marBottom w:val="0"/>
      <w:divBdr>
        <w:top w:val="none" w:sz="0" w:space="0" w:color="auto"/>
        <w:left w:val="none" w:sz="0" w:space="0" w:color="auto"/>
        <w:bottom w:val="none" w:sz="0" w:space="0" w:color="auto"/>
        <w:right w:val="none" w:sz="0" w:space="0" w:color="auto"/>
      </w:divBdr>
    </w:div>
    <w:div w:id="395473820">
      <w:bodyDiv w:val="1"/>
      <w:marLeft w:val="0"/>
      <w:marRight w:val="0"/>
      <w:marTop w:val="0"/>
      <w:marBottom w:val="0"/>
      <w:divBdr>
        <w:top w:val="none" w:sz="0" w:space="0" w:color="auto"/>
        <w:left w:val="none" w:sz="0" w:space="0" w:color="auto"/>
        <w:bottom w:val="none" w:sz="0" w:space="0" w:color="auto"/>
        <w:right w:val="none" w:sz="0" w:space="0" w:color="auto"/>
      </w:divBdr>
    </w:div>
    <w:div w:id="417137629">
      <w:bodyDiv w:val="1"/>
      <w:marLeft w:val="0"/>
      <w:marRight w:val="0"/>
      <w:marTop w:val="0"/>
      <w:marBottom w:val="0"/>
      <w:divBdr>
        <w:top w:val="none" w:sz="0" w:space="0" w:color="auto"/>
        <w:left w:val="none" w:sz="0" w:space="0" w:color="auto"/>
        <w:bottom w:val="none" w:sz="0" w:space="0" w:color="auto"/>
        <w:right w:val="none" w:sz="0" w:space="0" w:color="auto"/>
      </w:divBdr>
    </w:div>
    <w:div w:id="432550063">
      <w:bodyDiv w:val="1"/>
      <w:marLeft w:val="0"/>
      <w:marRight w:val="0"/>
      <w:marTop w:val="0"/>
      <w:marBottom w:val="0"/>
      <w:divBdr>
        <w:top w:val="none" w:sz="0" w:space="0" w:color="auto"/>
        <w:left w:val="none" w:sz="0" w:space="0" w:color="auto"/>
        <w:bottom w:val="none" w:sz="0" w:space="0" w:color="auto"/>
        <w:right w:val="none" w:sz="0" w:space="0" w:color="auto"/>
      </w:divBdr>
    </w:div>
    <w:div w:id="458301776">
      <w:bodyDiv w:val="1"/>
      <w:marLeft w:val="0"/>
      <w:marRight w:val="0"/>
      <w:marTop w:val="0"/>
      <w:marBottom w:val="0"/>
      <w:divBdr>
        <w:top w:val="none" w:sz="0" w:space="0" w:color="auto"/>
        <w:left w:val="none" w:sz="0" w:space="0" w:color="auto"/>
        <w:bottom w:val="none" w:sz="0" w:space="0" w:color="auto"/>
        <w:right w:val="none" w:sz="0" w:space="0" w:color="auto"/>
      </w:divBdr>
      <w:divsChild>
        <w:div w:id="1082751201">
          <w:marLeft w:val="0"/>
          <w:marRight w:val="0"/>
          <w:marTop w:val="0"/>
          <w:marBottom w:val="0"/>
          <w:divBdr>
            <w:top w:val="none" w:sz="0" w:space="0" w:color="auto"/>
            <w:left w:val="none" w:sz="0" w:space="0" w:color="auto"/>
            <w:bottom w:val="none" w:sz="0" w:space="0" w:color="auto"/>
            <w:right w:val="none" w:sz="0" w:space="0" w:color="auto"/>
          </w:divBdr>
          <w:divsChild>
            <w:div w:id="889532881">
              <w:marLeft w:val="0"/>
              <w:marRight w:val="0"/>
              <w:marTop w:val="0"/>
              <w:marBottom w:val="0"/>
              <w:divBdr>
                <w:top w:val="none" w:sz="0" w:space="0" w:color="auto"/>
                <w:left w:val="none" w:sz="0" w:space="0" w:color="auto"/>
                <w:bottom w:val="none" w:sz="0" w:space="0" w:color="auto"/>
                <w:right w:val="none" w:sz="0" w:space="0" w:color="auto"/>
              </w:divBdr>
            </w:div>
          </w:divsChild>
        </w:div>
        <w:div w:id="2064598362">
          <w:marLeft w:val="0"/>
          <w:marRight w:val="0"/>
          <w:marTop w:val="0"/>
          <w:marBottom w:val="0"/>
          <w:divBdr>
            <w:top w:val="none" w:sz="0" w:space="0" w:color="auto"/>
            <w:left w:val="none" w:sz="0" w:space="0" w:color="auto"/>
            <w:bottom w:val="none" w:sz="0" w:space="0" w:color="auto"/>
            <w:right w:val="none" w:sz="0" w:space="0" w:color="auto"/>
          </w:divBdr>
        </w:div>
      </w:divsChild>
    </w:div>
    <w:div w:id="509490335">
      <w:bodyDiv w:val="1"/>
      <w:marLeft w:val="0"/>
      <w:marRight w:val="0"/>
      <w:marTop w:val="0"/>
      <w:marBottom w:val="0"/>
      <w:divBdr>
        <w:top w:val="none" w:sz="0" w:space="0" w:color="auto"/>
        <w:left w:val="none" w:sz="0" w:space="0" w:color="auto"/>
        <w:bottom w:val="none" w:sz="0" w:space="0" w:color="auto"/>
        <w:right w:val="none" w:sz="0" w:space="0" w:color="auto"/>
      </w:divBdr>
    </w:div>
    <w:div w:id="512111627">
      <w:bodyDiv w:val="1"/>
      <w:marLeft w:val="0"/>
      <w:marRight w:val="0"/>
      <w:marTop w:val="0"/>
      <w:marBottom w:val="0"/>
      <w:divBdr>
        <w:top w:val="none" w:sz="0" w:space="0" w:color="auto"/>
        <w:left w:val="none" w:sz="0" w:space="0" w:color="auto"/>
        <w:bottom w:val="none" w:sz="0" w:space="0" w:color="auto"/>
        <w:right w:val="none" w:sz="0" w:space="0" w:color="auto"/>
      </w:divBdr>
    </w:div>
    <w:div w:id="570583676">
      <w:bodyDiv w:val="1"/>
      <w:marLeft w:val="0"/>
      <w:marRight w:val="0"/>
      <w:marTop w:val="0"/>
      <w:marBottom w:val="0"/>
      <w:divBdr>
        <w:top w:val="none" w:sz="0" w:space="0" w:color="auto"/>
        <w:left w:val="none" w:sz="0" w:space="0" w:color="auto"/>
        <w:bottom w:val="none" w:sz="0" w:space="0" w:color="auto"/>
        <w:right w:val="none" w:sz="0" w:space="0" w:color="auto"/>
      </w:divBdr>
    </w:div>
    <w:div w:id="599605681">
      <w:bodyDiv w:val="1"/>
      <w:marLeft w:val="0"/>
      <w:marRight w:val="0"/>
      <w:marTop w:val="0"/>
      <w:marBottom w:val="0"/>
      <w:divBdr>
        <w:top w:val="none" w:sz="0" w:space="0" w:color="auto"/>
        <w:left w:val="none" w:sz="0" w:space="0" w:color="auto"/>
        <w:bottom w:val="none" w:sz="0" w:space="0" w:color="auto"/>
        <w:right w:val="none" w:sz="0" w:space="0" w:color="auto"/>
      </w:divBdr>
    </w:div>
    <w:div w:id="668211781">
      <w:bodyDiv w:val="1"/>
      <w:marLeft w:val="0"/>
      <w:marRight w:val="0"/>
      <w:marTop w:val="0"/>
      <w:marBottom w:val="0"/>
      <w:divBdr>
        <w:top w:val="none" w:sz="0" w:space="0" w:color="auto"/>
        <w:left w:val="none" w:sz="0" w:space="0" w:color="auto"/>
        <w:bottom w:val="none" w:sz="0" w:space="0" w:color="auto"/>
        <w:right w:val="none" w:sz="0" w:space="0" w:color="auto"/>
      </w:divBdr>
    </w:div>
    <w:div w:id="676153014">
      <w:bodyDiv w:val="1"/>
      <w:marLeft w:val="0"/>
      <w:marRight w:val="0"/>
      <w:marTop w:val="0"/>
      <w:marBottom w:val="0"/>
      <w:divBdr>
        <w:top w:val="none" w:sz="0" w:space="0" w:color="auto"/>
        <w:left w:val="none" w:sz="0" w:space="0" w:color="auto"/>
        <w:bottom w:val="none" w:sz="0" w:space="0" w:color="auto"/>
        <w:right w:val="none" w:sz="0" w:space="0" w:color="auto"/>
      </w:divBdr>
    </w:div>
    <w:div w:id="726149412">
      <w:bodyDiv w:val="1"/>
      <w:marLeft w:val="0"/>
      <w:marRight w:val="0"/>
      <w:marTop w:val="0"/>
      <w:marBottom w:val="0"/>
      <w:divBdr>
        <w:top w:val="none" w:sz="0" w:space="0" w:color="auto"/>
        <w:left w:val="none" w:sz="0" w:space="0" w:color="auto"/>
        <w:bottom w:val="none" w:sz="0" w:space="0" w:color="auto"/>
        <w:right w:val="none" w:sz="0" w:space="0" w:color="auto"/>
      </w:divBdr>
    </w:div>
    <w:div w:id="738940710">
      <w:bodyDiv w:val="1"/>
      <w:marLeft w:val="0"/>
      <w:marRight w:val="0"/>
      <w:marTop w:val="0"/>
      <w:marBottom w:val="0"/>
      <w:divBdr>
        <w:top w:val="none" w:sz="0" w:space="0" w:color="auto"/>
        <w:left w:val="none" w:sz="0" w:space="0" w:color="auto"/>
        <w:bottom w:val="none" w:sz="0" w:space="0" w:color="auto"/>
        <w:right w:val="none" w:sz="0" w:space="0" w:color="auto"/>
      </w:divBdr>
    </w:div>
    <w:div w:id="853492457">
      <w:bodyDiv w:val="1"/>
      <w:marLeft w:val="0"/>
      <w:marRight w:val="0"/>
      <w:marTop w:val="0"/>
      <w:marBottom w:val="0"/>
      <w:divBdr>
        <w:top w:val="none" w:sz="0" w:space="0" w:color="auto"/>
        <w:left w:val="none" w:sz="0" w:space="0" w:color="auto"/>
        <w:bottom w:val="none" w:sz="0" w:space="0" w:color="auto"/>
        <w:right w:val="none" w:sz="0" w:space="0" w:color="auto"/>
      </w:divBdr>
    </w:div>
    <w:div w:id="853960132">
      <w:bodyDiv w:val="1"/>
      <w:marLeft w:val="0"/>
      <w:marRight w:val="0"/>
      <w:marTop w:val="0"/>
      <w:marBottom w:val="0"/>
      <w:divBdr>
        <w:top w:val="none" w:sz="0" w:space="0" w:color="auto"/>
        <w:left w:val="none" w:sz="0" w:space="0" w:color="auto"/>
        <w:bottom w:val="none" w:sz="0" w:space="0" w:color="auto"/>
        <w:right w:val="none" w:sz="0" w:space="0" w:color="auto"/>
      </w:divBdr>
    </w:div>
    <w:div w:id="906063801">
      <w:bodyDiv w:val="1"/>
      <w:marLeft w:val="0"/>
      <w:marRight w:val="0"/>
      <w:marTop w:val="0"/>
      <w:marBottom w:val="0"/>
      <w:divBdr>
        <w:top w:val="none" w:sz="0" w:space="0" w:color="auto"/>
        <w:left w:val="none" w:sz="0" w:space="0" w:color="auto"/>
        <w:bottom w:val="none" w:sz="0" w:space="0" w:color="auto"/>
        <w:right w:val="none" w:sz="0" w:space="0" w:color="auto"/>
      </w:divBdr>
    </w:div>
    <w:div w:id="932861961">
      <w:bodyDiv w:val="1"/>
      <w:marLeft w:val="0"/>
      <w:marRight w:val="0"/>
      <w:marTop w:val="0"/>
      <w:marBottom w:val="0"/>
      <w:divBdr>
        <w:top w:val="none" w:sz="0" w:space="0" w:color="auto"/>
        <w:left w:val="none" w:sz="0" w:space="0" w:color="auto"/>
        <w:bottom w:val="none" w:sz="0" w:space="0" w:color="auto"/>
        <w:right w:val="none" w:sz="0" w:space="0" w:color="auto"/>
      </w:divBdr>
    </w:div>
    <w:div w:id="952328243">
      <w:bodyDiv w:val="1"/>
      <w:marLeft w:val="0"/>
      <w:marRight w:val="0"/>
      <w:marTop w:val="0"/>
      <w:marBottom w:val="0"/>
      <w:divBdr>
        <w:top w:val="none" w:sz="0" w:space="0" w:color="auto"/>
        <w:left w:val="none" w:sz="0" w:space="0" w:color="auto"/>
        <w:bottom w:val="none" w:sz="0" w:space="0" w:color="auto"/>
        <w:right w:val="none" w:sz="0" w:space="0" w:color="auto"/>
      </w:divBdr>
    </w:div>
    <w:div w:id="953093592">
      <w:bodyDiv w:val="1"/>
      <w:marLeft w:val="0"/>
      <w:marRight w:val="0"/>
      <w:marTop w:val="0"/>
      <w:marBottom w:val="0"/>
      <w:divBdr>
        <w:top w:val="none" w:sz="0" w:space="0" w:color="auto"/>
        <w:left w:val="none" w:sz="0" w:space="0" w:color="auto"/>
        <w:bottom w:val="none" w:sz="0" w:space="0" w:color="auto"/>
        <w:right w:val="none" w:sz="0" w:space="0" w:color="auto"/>
      </w:divBdr>
    </w:div>
    <w:div w:id="993340241">
      <w:bodyDiv w:val="1"/>
      <w:marLeft w:val="0"/>
      <w:marRight w:val="0"/>
      <w:marTop w:val="0"/>
      <w:marBottom w:val="0"/>
      <w:divBdr>
        <w:top w:val="none" w:sz="0" w:space="0" w:color="auto"/>
        <w:left w:val="none" w:sz="0" w:space="0" w:color="auto"/>
        <w:bottom w:val="none" w:sz="0" w:space="0" w:color="auto"/>
        <w:right w:val="none" w:sz="0" w:space="0" w:color="auto"/>
      </w:divBdr>
    </w:div>
    <w:div w:id="1012415393">
      <w:bodyDiv w:val="1"/>
      <w:marLeft w:val="0"/>
      <w:marRight w:val="0"/>
      <w:marTop w:val="0"/>
      <w:marBottom w:val="0"/>
      <w:divBdr>
        <w:top w:val="none" w:sz="0" w:space="0" w:color="auto"/>
        <w:left w:val="none" w:sz="0" w:space="0" w:color="auto"/>
        <w:bottom w:val="none" w:sz="0" w:space="0" w:color="auto"/>
        <w:right w:val="none" w:sz="0" w:space="0" w:color="auto"/>
      </w:divBdr>
    </w:div>
    <w:div w:id="1055817046">
      <w:bodyDiv w:val="1"/>
      <w:marLeft w:val="0"/>
      <w:marRight w:val="0"/>
      <w:marTop w:val="0"/>
      <w:marBottom w:val="0"/>
      <w:divBdr>
        <w:top w:val="none" w:sz="0" w:space="0" w:color="auto"/>
        <w:left w:val="none" w:sz="0" w:space="0" w:color="auto"/>
        <w:bottom w:val="none" w:sz="0" w:space="0" w:color="auto"/>
        <w:right w:val="none" w:sz="0" w:space="0" w:color="auto"/>
      </w:divBdr>
    </w:div>
    <w:div w:id="1130127169">
      <w:bodyDiv w:val="1"/>
      <w:marLeft w:val="0"/>
      <w:marRight w:val="0"/>
      <w:marTop w:val="0"/>
      <w:marBottom w:val="0"/>
      <w:divBdr>
        <w:top w:val="none" w:sz="0" w:space="0" w:color="auto"/>
        <w:left w:val="none" w:sz="0" w:space="0" w:color="auto"/>
        <w:bottom w:val="none" w:sz="0" w:space="0" w:color="auto"/>
        <w:right w:val="none" w:sz="0" w:space="0" w:color="auto"/>
      </w:divBdr>
    </w:div>
    <w:div w:id="1136877002">
      <w:bodyDiv w:val="1"/>
      <w:marLeft w:val="0"/>
      <w:marRight w:val="0"/>
      <w:marTop w:val="0"/>
      <w:marBottom w:val="0"/>
      <w:divBdr>
        <w:top w:val="none" w:sz="0" w:space="0" w:color="auto"/>
        <w:left w:val="none" w:sz="0" w:space="0" w:color="auto"/>
        <w:bottom w:val="none" w:sz="0" w:space="0" w:color="auto"/>
        <w:right w:val="none" w:sz="0" w:space="0" w:color="auto"/>
      </w:divBdr>
    </w:div>
    <w:div w:id="1154568216">
      <w:bodyDiv w:val="1"/>
      <w:marLeft w:val="0"/>
      <w:marRight w:val="0"/>
      <w:marTop w:val="0"/>
      <w:marBottom w:val="0"/>
      <w:divBdr>
        <w:top w:val="none" w:sz="0" w:space="0" w:color="auto"/>
        <w:left w:val="none" w:sz="0" w:space="0" w:color="auto"/>
        <w:bottom w:val="none" w:sz="0" w:space="0" w:color="auto"/>
        <w:right w:val="none" w:sz="0" w:space="0" w:color="auto"/>
      </w:divBdr>
    </w:div>
    <w:div w:id="1234900438">
      <w:bodyDiv w:val="1"/>
      <w:marLeft w:val="0"/>
      <w:marRight w:val="0"/>
      <w:marTop w:val="0"/>
      <w:marBottom w:val="0"/>
      <w:divBdr>
        <w:top w:val="none" w:sz="0" w:space="0" w:color="auto"/>
        <w:left w:val="none" w:sz="0" w:space="0" w:color="auto"/>
        <w:bottom w:val="none" w:sz="0" w:space="0" w:color="auto"/>
        <w:right w:val="none" w:sz="0" w:space="0" w:color="auto"/>
      </w:divBdr>
    </w:div>
    <w:div w:id="1355810845">
      <w:bodyDiv w:val="1"/>
      <w:marLeft w:val="0"/>
      <w:marRight w:val="0"/>
      <w:marTop w:val="0"/>
      <w:marBottom w:val="0"/>
      <w:divBdr>
        <w:top w:val="none" w:sz="0" w:space="0" w:color="auto"/>
        <w:left w:val="none" w:sz="0" w:space="0" w:color="auto"/>
        <w:bottom w:val="none" w:sz="0" w:space="0" w:color="auto"/>
        <w:right w:val="none" w:sz="0" w:space="0" w:color="auto"/>
      </w:divBdr>
    </w:div>
    <w:div w:id="1382553420">
      <w:bodyDiv w:val="1"/>
      <w:marLeft w:val="0"/>
      <w:marRight w:val="0"/>
      <w:marTop w:val="0"/>
      <w:marBottom w:val="0"/>
      <w:divBdr>
        <w:top w:val="none" w:sz="0" w:space="0" w:color="auto"/>
        <w:left w:val="none" w:sz="0" w:space="0" w:color="auto"/>
        <w:bottom w:val="none" w:sz="0" w:space="0" w:color="auto"/>
        <w:right w:val="none" w:sz="0" w:space="0" w:color="auto"/>
      </w:divBdr>
    </w:div>
    <w:div w:id="1400443529">
      <w:bodyDiv w:val="1"/>
      <w:marLeft w:val="0"/>
      <w:marRight w:val="0"/>
      <w:marTop w:val="0"/>
      <w:marBottom w:val="0"/>
      <w:divBdr>
        <w:top w:val="none" w:sz="0" w:space="0" w:color="auto"/>
        <w:left w:val="none" w:sz="0" w:space="0" w:color="auto"/>
        <w:bottom w:val="none" w:sz="0" w:space="0" w:color="auto"/>
        <w:right w:val="none" w:sz="0" w:space="0" w:color="auto"/>
      </w:divBdr>
    </w:div>
    <w:div w:id="1423255066">
      <w:bodyDiv w:val="1"/>
      <w:marLeft w:val="0"/>
      <w:marRight w:val="0"/>
      <w:marTop w:val="0"/>
      <w:marBottom w:val="0"/>
      <w:divBdr>
        <w:top w:val="none" w:sz="0" w:space="0" w:color="auto"/>
        <w:left w:val="none" w:sz="0" w:space="0" w:color="auto"/>
        <w:bottom w:val="none" w:sz="0" w:space="0" w:color="auto"/>
        <w:right w:val="none" w:sz="0" w:space="0" w:color="auto"/>
      </w:divBdr>
    </w:div>
    <w:div w:id="1446542315">
      <w:bodyDiv w:val="1"/>
      <w:marLeft w:val="0"/>
      <w:marRight w:val="0"/>
      <w:marTop w:val="0"/>
      <w:marBottom w:val="0"/>
      <w:divBdr>
        <w:top w:val="none" w:sz="0" w:space="0" w:color="auto"/>
        <w:left w:val="none" w:sz="0" w:space="0" w:color="auto"/>
        <w:bottom w:val="none" w:sz="0" w:space="0" w:color="auto"/>
        <w:right w:val="none" w:sz="0" w:space="0" w:color="auto"/>
      </w:divBdr>
    </w:div>
    <w:div w:id="1491865736">
      <w:bodyDiv w:val="1"/>
      <w:marLeft w:val="0"/>
      <w:marRight w:val="0"/>
      <w:marTop w:val="0"/>
      <w:marBottom w:val="0"/>
      <w:divBdr>
        <w:top w:val="none" w:sz="0" w:space="0" w:color="auto"/>
        <w:left w:val="none" w:sz="0" w:space="0" w:color="auto"/>
        <w:bottom w:val="none" w:sz="0" w:space="0" w:color="auto"/>
        <w:right w:val="none" w:sz="0" w:space="0" w:color="auto"/>
      </w:divBdr>
      <w:divsChild>
        <w:div w:id="1642033197">
          <w:marLeft w:val="0"/>
          <w:marRight w:val="0"/>
          <w:marTop w:val="0"/>
          <w:marBottom w:val="0"/>
          <w:divBdr>
            <w:top w:val="none" w:sz="0" w:space="0" w:color="auto"/>
            <w:left w:val="none" w:sz="0" w:space="0" w:color="auto"/>
            <w:bottom w:val="none" w:sz="0" w:space="0" w:color="auto"/>
            <w:right w:val="none" w:sz="0" w:space="0" w:color="auto"/>
          </w:divBdr>
          <w:divsChild>
            <w:div w:id="1357005624">
              <w:marLeft w:val="0"/>
              <w:marRight w:val="0"/>
              <w:marTop w:val="0"/>
              <w:marBottom w:val="0"/>
              <w:divBdr>
                <w:top w:val="none" w:sz="0" w:space="0" w:color="auto"/>
                <w:left w:val="none" w:sz="0" w:space="0" w:color="auto"/>
                <w:bottom w:val="none" w:sz="0" w:space="0" w:color="auto"/>
                <w:right w:val="none" w:sz="0" w:space="0" w:color="auto"/>
              </w:divBdr>
            </w:div>
          </w:divsChild>
        </w:div>
        <w:div w:id="308245097">
          <w:marLeft w:val="0"/>
          <w:marRight w:val="0"/>
          <w:marTop w:val="0"/>
          <w:marBottom w:val="0"/>
          <w:divBdr>
            <w:top w:val="none" w:sz="0" w:space="0" w:color="auto"/>
            <w:left w:val="none" w:sz="0" w:space="0" w:color="auto"/>
            <w:bottom w:val="none" w:sz="0" w:space="0" w:color="auto"/>
            <w:right w:val="none" w:sz="0" w:space="0" w:color="auto"/>
          </w:divBdr>
        </w:div>
      </w:divsChild>
    </w:div>
    <w:div w:id="1497111253">
      <w:bodyDiv w:val="1"/>
      <w:marLeft w:val="0"/>
      <w:marRight w:val="0"/>
      <w:marTop w:val="0"/>
      <w:marBottom w:val="0"/>
      <w:divBdr>
        <w:top w:val="none" w:sz="0" w:space="0" w:color="auto"/>
        <w:left w:val="none" w:sz="0" w:space="0" w:color="auto"/>
        <w:bottom w:val="none" w:sz="0" w:space="0" w:color="auto"/>
        <w:right w:val="none" w:sz="0" w:space="0" w:color="auto"/>
      </w:divBdr>
    </w:div>
    <w:div w:id="1536236644">
      <w:bodyDiv w:val="1"/>
      <w:marLeft w:val="0"/>
      <w:marRight w:val="0"/>
      <w:marTop w:val="0"/>
      <w:marBottom w:val="0"/>
      <w:divBdr>
        <w:top w:val="none" w:sz="0" w:space="0" w:color="auto"/>
        <w:left w:val="none" w:sz="0" w:space="0" w:color="auto"/>
        <w:bottom w:val="none" w:sz="0" w:space="0" w:color="auto"/>
        <w:right w:val="none" w:sz="0" w:space="0" w:color="auto"/>
      </w:divBdr>
    </w:div>
    <w:div w:id="1556811528">
      <w:bodyDiv w:val="1"/>
      <w:marLeft w:val="0"/>
      <w:marRight w:val="0"/>
      <w:marTop w:val="0"/>
      <w:marBottom w:val="0"/>
      <w:divBdr>
        <w:top w:val="none" w:sz="0" w:space="0" w:color="auto"/>
        <w:left w:val="none" w:sz="0" w:space="0" w:color="auto"/>
        <w:bottom w:val="none" w:sz="0" w:space="0" w:color="auto"/>
        <w:right w:val="none" w:sz="0" w:space="0" w:color="auto"/>
      </w:divBdr>
    </w:div>
    <w:div w:id="1605453822">
      <w:bodyDiv w:val="1"/>
      <w:marLeft w:val="0"/>
      <w:marRight w:val="0"/>
      <w:marTop w:val="0"/>
      <w:marBottom w:val="0"/>
      <w:divBdr>
        <w:top w:val="none" w:sz="0" w:space="0" w:color="auto"/>
        <w:left w:val="none" w:sz="0" w:space="0" w:color="auto"/>
        <w:bottom w:val="none" w:sz="0" w:space="0" w:color="auto"/>
        <w:right w:val="none" w:sz="0" w:space="0" w:color="auto"/>
      </w:divBdr>
    </w:div>
    <w:div w:id="1678918555">
      <w:bodyDiv w:val="1"/>
      <w:marLeft w:val="0"/>
      <w:marRight w:val="0"/>
      <w:marTop w:val="0"/>
      <w:marBottom w:val="0"/>
      <w:divBdr>
        <w:top w:val="none" w:sz="0" w:space="0" w:color="auto"/>
        <w:left w:val="none" w:sz="0" w:space="0" w:color="auto"/>
        <w:bottom w:val="none" w:sz="0" w:space="0" w:color="auto"/>
        <w:right w:val="none" w:sz="0" w:space="0" w:color="auto"/>
      </w:divBdr>
    </w:div>
    <w:div w:id="1708793309">
      <w:bodyDiv w:val="1"/>
      <w:marLeft w:val="0"/>
      <w:marRight w:val="0"/>
      <w:marTop w:val="0"/>
      <w:marBottom w:val="0"/>
      <w:divBdr>
        <w:top w:val="none" w:sz="0" w:space="0" w:color="auto"/>
        <w:left w:val="none" w:sz="0" w:space="0" w:color="auto"/>
        <w:bottom w:val="none" w:sz="0" w:space="0" w:color="auto"/>
        <w:right w:val="none" w:sz="0" w:space="0" w:color="auto"/>
      </w:divBdr>
    </w:div>
    <w:div w:id="1729722575">
      <w:bodyDiv w:val="1"/>
      <w:marLeft w:val="0"/>
      <w:marRight w:val="0"/>
      <w:marTop w:val="0"/>
      <w:marBottom w:val="0"/>
      <w:divBdr>
        <w:top w:val="none" w:sz="0" w:space="0" w:color="auto"/>
        <w:left w:val="none" w:sz="0" w:space="0" w:color="auto"/>
        <w:bottom w:val="none" w:sz="0" w:space="0" w:color="auto"/>
        <w:right w:val="none" w:sz="0" w:space="0" w:color="auto"/>
      </w:divBdr>
      <w:divsChild>
        <w:div w:id="355278239">
          <w:marLeft w:val="720"/>
          <w:marRight w:val="0"/>
          <w:marTop w:val="240"/>
          <w:marBottom w:val="0"/>
          <w:divBdr>
            <w:top w:val="none" w:sz="0" w:space="0" w:color="auto"/>
            <w:left w:val="none" w:sz="0" w:space="0" w:color="auto"/>
            <w:bottom w:val="none" w:sz="0" w:space="0" w:color="auto"/>
            <w:right w:val="none" w:sz="0" w:space="0" w:color="auto"/>
          </w:divBdr>
        </w:div>
        <w:div w:id="574973849">
          <w:marLeft w:val="720"/>
          <w:marRight w:val="0"/>
          <w:marTop w:val="240"/>
          <w:marBottom w:val="0"/>
          <w:divBdr>
            <w:top w:val="none" w:sz="0" w:space="0" w:color="auto"/>
            <w:left w:val="none" w:sz="0" w:space="0" w:color="auto"/>
            <w:bottom w:val="none" w:sz="0" w:space="0" w:color="auto"/>
            <w:right w:val="none" w:sz="0" w:space="0" w:color="auto"/>
          </w:divBdr>
        </w:div>
        <w:div w:id="1462646208">
          <w:marLeft w:val="720"/>
          <w:marRight w:val="0"/>
          <w:marTop w:val="240"/>
          <w:marBottom w:val="0"/>
          <w:divBdr>
            <w:top w:val="none" w:sz="0" w:space="0" w:color="auto"/>
            <w:left w:val="none" w:sz="0" w:space="0" w:color="auto"/>
            <w:bottom w:val="none" w:sz="0" w:space="0" w:color="auto"/>
            <w:right w:val="none" w:sz="0" w:space="0" w:color="auto"/>
          </w:divBdr>
        </w:div>
        <w:div w:id="938098400">
          <w:marLeft w:val="720"/>
          <w:marRight w:val="0"/>
          <w:marTop w:val="240"/>
          <w:marBottom w:val="0"/>
          <w:divBdr>
            <w:top w:val="none" w:sz="0" w:space="0" w:color="auto"/>
            <w:left w:val="none" w:sz="0" w:space="0" w:color="auto"/>
            <w:bottom w:val="none" w:sz="0" w:space="0" w:color="auto"/>
            <w:right w:val="none" w:sz="0" w:space="0" w:color="auto"/>
          </w:divBdr>
        </w:div>
        <w:div w:id="88359883">
          <w:marLeft w:val="720"/>
          <w:marRight w:val="0"/>
          <w:marTop w:val="240"/>
          <w:marBottom w:val="0"/>
          <w:divBdr>
            <w:top w:val="none" w:sz="0" w:space="0" w:color="auto"/>
            <w:left w:val="none" w:sz="0" w:space="0" w:color="auto"/>
            <w:bottom w:val="none" w:sz="0" w:space="0" w:color="auto"/>
            <w:right w:val="none" w:sz="0" w:space="0" w:color="auto"/>
          </w:divBdr>
        </w:div>
      </w:divsChild>
    </w:div>
    <w:div w:id="1786580186">
      <w:bodyDiv w:val="1"/>
      <w:marLeft w:val="0"/>
      <w:marRight w:val="0"/>
      <w:marTop w:val="0"/>
      <w:marBottom w:val="0"/>
      <w:divBdr>
        <w:top w:val="none" w:sz="0" w:space="0" w:color="auto"/>
        <w:left w:val="none" w:sz="0" w:space="0" w:color="auto"/>
        <w:bottom w:val="none" w:sz="0" w:space="0" w:color="auto"/>
        <w:right w:val="none" w:sz="0" w:space="0" w:color="auto"/>
      </w:divBdr>
    </w:div>
    <w:div w:id="1812333339">
      <w:bodyDiv w:val="1"/>
      <w:marLeft w:val="0"/>
      <w:marRight w:val="0"/>
      <w:marTop w:val="0"/>
      <w:marBottom w:val="0"/>
      <w:divBdr>
        <w:top w:val="none" w:sz="0" w:space="0" w:color="auto"/>
        <w:left w:val="none" w:sz="0" w:space="0" w:color="auto"/>
        <w:bottom w:val="none" w:sz="0" w:space="0" w:color="auto"/>
        <w:right w:val="none" w:sz="0" w:space="0" w:color="auto"/>
      </w:divBdr>
    </w:div>
    <w:div w:id="1834108090">
      <w:bodyDiv w:val="1"/>
      <w:marLeft w:val="0"/>
      <w:marRight w:val="0"/>
      <w:marTop w:val="0"/>
      <w:marBottom w:val="0"/>
      <w:divBdr>
        <w:top w:val="none" w:sz="0" w:space="0" w:color="auto"/>
        <w:left w:val="none" w:sz="0" w:space="0" w:color="auto"/>
        <w:bottom w:val="none" w:sz="0" w:space="0" w:color="auto"/>
        <w:right w:val="none" w:sz="0" w:space="0" w:color="auto"/>
      </w:divBdr>
    </w:div>
    <w:div w:id="1856579031">
      <w:bodyDiv w:val="1"/>
      <w:marLeft w:val="0"/>
      <w:marRight w:val="0"/>
      <w:marTop w:val="0"/>
      <w:marBottom w:val="0"/>
      <w:divBdr>
        <w:top w:val="none" w:sz="0" w:space="0" w:color="auto"/>
        <w:left w:val="none" w:sz="0" w:space="0" w:color="auto"/>
        <w:bottom w:val="none" w:sz="0" w:space="0" w:color="auto"/>
        <w:right w:val="none" w:sz="0" w:space="0" w:color="auto"/>
      </w:divBdr>
    </w:div>
    <w:div w:id="1925871747">
      <w:bodyDiv w:val="1"/>
      <w:marLeft w:val="0"/>
      <w:marRight w:val="0"/>
      <w:marTop w:val="0"/>
      <w:marBottom w:val="0"/>
      <w:divBdr>
        <w:top w:val="none" w:sz="0" w:space="0" w:color="auto"/>
        <w:left w:val="none" w:sz="0" w:space="0" w:color="auto"/>
        <w:bottom w:val="none" w:sz="0" w:space="0" w:color="auto"/>
        <w:right w:val="none" w:sz="0" w:space="0" w:color="auto"/>
      </w:divBdr>
    </w:div>
    <w:div w:id="2003970778">
      <w:bodyDiv w:val="1"/>
      <w:marLeft w:val="0"/>
      <w:marRight w:val="0"/>
      <w:marTop w:val="0"/>
      <w:marBottom w:val="0"/>
      <w:divBdr>
        <w:top w:val="none" w:sz="0" w:space="0" w:color="auto"/>
        <w:left w:val="none" w:sz="0" w:space="0" w:color="auto"/>
        <w:bottom w:val="none" w:sz="0" w:space="0" w:color="auto"/>
        <w:right w:val="none" w:sz="0" w:space="0" w:color="auto"/>
      </w:divBdr>
    </w:div>
    <w:div w:id="2080906293">
      <w:bodyDiv w:val="1"/>
      <w:marLeft w:val="0"/>
      <w:marRight w:val="0"/>
      <w:marTop w:val="0"/>
      <w:marBottom w:val="0"/>
      <w:divBdr>
        <w:top w:val="none" w:sz="0" w:space="0" w:color="auto"/>
        <w:left w:val="none" w:sz="0" w:space="0" w:color="auto"/>
        <w:bottom w:val="none" w:sz="0" w:space="0" w:color="auto"/>
        <w:right w:val="none" w:sz="0" w:space="0" w:color="auto"/>
      </w:divBdr>
    </w:div>
    <w:div w:id="2099402014">
      <w:bodyDiv w:val="1"/>
      <w:marLeft w:val="0"/>
      <w:marRight w:val="0"/>
      <w:marTop w:val="0"/>
      <w:marBottom w:val="0"/>
      <w:divBdr>
        <w:top w:val="none" w:sz="0" w:space="0" w:color="auto"/>
        <w:left w:val="none" w:sz="0" w:space="0" w:color="auto"/>
        <w:bottom w:val="none" w:sz="0" w:space="0" w:color="auto"/>
        <w:right w:val="none" w:sz="0" w:space="0" w:color="auto"/>
      </w:divBdr>
    </w:div>
    <w:div w:id="2113695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The_Walking_Dead_(TV_series)" TargetMode="External"/><Relationship Id="rId18" Type="http://schemas.openxmlformats.org/officeDocument/2006/relationships/hyperlink" Target="https://en.wikipedia.org/wiki/The_Walking_Dead_(TV_series)"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n.wikipedia.org/wiki/The_Walking_Dead_(TV_series)" TargetMode="External"/><Relationship Id="rId17" Type="http://schemas.openxmlformats.org/officeDocument/2006/relationships/hyperlink" Target="https://en.wikipedia.org/wiki/The_Walking_Dead_(TV_series)" TargetMode="External"/><Relationship Id="rId2" Type="http://schemas.openxmlformats.org/officeDocument/2006/relationships/customXml" Target="../customXml/item2.xml"/><Relationship Id="rId16" Type="http://schemas.openxmlformats.org/officeDocument/2006/relationships/hyperlink" Target="https://en.wikipedia.org/wiki/The_Walking_Dead_(TV_series)" TargetMode="External"/><Relationship Id="rId20" Type="http://schemas.openxmlformats.org/officeDocument/2006/relationships/hyperlink" Target="https://en.wikipedia.org/wiki/The_Walking_Dead_(TV_ser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The_Walking_Dead_(TV_series)" TargetMode="External"/><Relationship Id="rId5" Type="http://schemas.openxmlformats.org/officeDocument/2006/relationships/settings" Target="settings.xml"/><Relationship Id="rId15" Type="http://schemas.openxmlformats.org/officeDocument/2006/relationships/hyperlink" Target="https://en.wikipedia.org/wiki/The_Walking_Dead_(TV_series)" TargetMode="External"/><Relationship Id="rId23" Type="http://schemas.openxmlformats.org/officeDocument/2006/relationships/theme" Target="theme/theme1.xml"/><Relationship Id="rId10" Type="http://schemas.openxmlformats.org/officeDocument/2006/relationships/hyperlink" Target="https://en.wikipedia.org/wiki/The_Walking_Dead_(TV_series)" TargetMode="External"/><Relationship Id="rId19" Type="http://schemas.openxmlformats.org/officeDocument/2006/relationships/hyperlink" Target="https://en.wikipedia.org/wiki/The_Walking_Dead_(TV_series)" TargetMode="External"/><Relationship Id="rId4" Type="http://schemas.openxmlformats.org/officeDocument/2006/relationships/styles" Target="styles.xml"/><Relationship Id="rId9" Type="http://schemas.openxmlformats.org/officeDocument/2006/relationships/hyperlink" Target="https://en.wikipedia.org/wiki/The_Walking_Dead_(TV_series)" TargetMode="External"/><Relationship Id="rId14" Type="http://schemas.openxmlformats.org/officeDocument/2006/relationships/hyperlink" Target="https://en.wikipedia.org/wiki/The_Walking_Dead_(TV_serie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3QZjoPAWTZLh9i36Abspggpjmg==">CgMxLjAyCGguZ2pkZ3hzMgppZC4zMGowemxsMgppZC4xZm9iOXRlMgppZC4zem55c2g3MgppZC4yZXQ5MnAwMghoLnR5amN3dDgAciExS2dkZ0tpM0hlUC04cjI0TVBBbTlSaTd6N3VaeTgyRm8=</go:docsCustomData>
</go:gDocsCustomXmlDataStorage>
</file>

<file path=customXml/itemProps1.xml><?xml version="1.0" encoding="utf-8"?>
<ds:datastoreItem xmlns:ds="http://schemas.openxmlformats.org/officeDocument/2006/customXml" ds:itemID="{9EF269BE-673C-4397-AD38-42D1CDCCEF6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1188</Words>
  <Characters>6776</Characters>
  <Application>Microsoft Office Word</Application>
  <DocSecurity>0</DocSecurity>
  <Lines>56</Lines>
  <Paragraphs>15</Paragraphs>
  <ScaleCrop>false</ScaleCrop>
  <HeadingPairs>
    <vt:vector size="6" baseType="variant">
      <vt:variant>
        <vt:lpstr>Title</vt:lpstr>
      </vt:variant>
      <vt:variant>
        <vt:i4>1</vt:i4>
      </vt:variant>
      <vt:variant>
        <vt:lpstr>Název</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Petka</dc:creator>
  <cp:lastModifiedBy>Petra Albrechtova</cp:lastModifiedBy>
  <cp:revision>15</cp:revision>
  <cp:lastPrinted>2023-08-17T16:55:00Z</cp:lastPrinted>
  <dcterms:created xsi:type="dcterms:W3CDTF">2023-09-08T08:36:00Z</dcterms:created>
  <dcterms:modified xsi:type="dcterms:W3CDTF">2024-08-11T15:41:00Z</dcterms:modified>
</cp:coreProperties>
</file>