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11E2FB" w14:textId="52001183" w:rsidR="00626487" w:rsidRDefault="00626487" w:rsidP="00626487">
      <w:pPr>
        <w:keepNext/>
        <w:keepLines/>
        <w:spacing w:before="360"/>
        <w:outlineLvl w:val="1"/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</w:pPr>
      <w:bookmarkStart w:id="0" w:name="_Toc143183759"/>
      <w:bookmarkStart w:id="1" w:name="_Toc145061777"/>
      <w:r w:rsidRPr="006103B5"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  <w:t xml:space="preserve">Příloha </w:t>
      </w:r>
      <w:r w:rsidR="00CC0BE0"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  <w:t>4</w:t>
      </w:r>
      <w:r w:rsidRPr="006103B5"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  <w:t xml:space="preserve">.1: </w:t>
      </w:r>
      <w:bookmarkEnd w:id="0"/>
      <w:bookmarkEnd w:id="1"/>
      <w:r w:rsidR="00CC0BE0"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  <w:t>Obrázek</w:t>
      </w:r>
    </w:p>
    <w:p w14:paraId="4E53E3BD" w14:textId="77777777" w:rsidR="00F240BE" w:rsidRDefault="00F240BE" w:rsidP="00F240BE">
      <w:pPr>
        <w:rPr>
          <w:lang w:val="en-US"/>
        </w:rPr>
      </w:pPr>
    </w:p>
    <w:p w14:paraId="52905EFD" w14:textId="16BF382E" w:rsidR="00CC0BE0" w:rsidRDefault="00CC0BE0" w:rsidP="00F240BE">
      <w:pPr>
        <w:rPr>
          <w:lang w:val="en-US"/>
        </w:rPr>
      </w:pPr>
      <w:r>
        <w:rPr>
          <w:rFonts w:ascii="Times New Roman" w:hAnsi="Times New Roman"/>
        </w:rPr>
        <w:drawing>
          <wp:inline distT="114300" distB="114300" distL="114300" distR="114300" wp14:anchorId="40DB0312" wp14:editId="326D8289">
            <wp:extent cx="5613400" cy="3790950"/>
            <wp:effectExtent l="0" t="0" r="6350" b="0"/>
            <wp:docPr id="2" name="image2.png" descr="A group of women in green dresses in a field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A group of women in green dresses in a field&#10;&#10;Description automatically generated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4327" cy="37915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B9A19FC" w14:textId="77777777" w:rsidR="00F240BE" w:rsidRDefault="00F240BE" w:rsidP="00F240BE">
      <w:pPr>
        <w:rPr>
          <w:lang w:val="en-US"/>
        </w:rPr>
      </w:pPr>
    </w:p>
    <w:p w14:paraId="6A21E28B" w14:textId="77777777" w:rsidR="00F240BE" w:rsidRDefault="00F240BE" w:rsidP="00F240BE">
      <w:pPr>
        <w:rPr>
          <w:lang w:val="en-US"/>
        </w:rPr>
      </w:pPr>
    </w:p>
    <w:p w14:paraId="5AA7F572" w14:textId="77777777" w:rsidR="00CC0BE0" w:rsidRDefault="00CC0BE0" w:rsidP="00F240BE">
      <w:pPr>
        <w:rPr>
          <w:lang w:val="en-US"/>
        </w:rPr>
      </w:pPr>
    </w:p>
    <w:p w14:paraId="5FCBF84D" w14:textId="77777777" w:rsidR="00CC0BE0" w:rsidRDefault="00CC0BE0" w:rsidP="00F240BE">
      <w:pPr>
        <w:rPr>
          <w:lang w:val="en-US"/>
        </w:rPr>
      </w:pPr>
    </w:p>
    <w:p w14:paraId="680B9FD1" w14:textId="77777777" w:rsidR="00CC0BE0" w:rsidRDefault="00CC0BE0" w:rsidP="00F240BE">
      <w:pPr>
        <w:rPr>
          <w:lang w:val="en-US"/>
        </w:rPr>
      </w:pPr>
    </w:p>
    <w:p w14:paraId="72FD3A20" w14:textId="77777777" w:rsidR="00CC0BE0" w:rsidRDefault="00CC0BE0" w:rsidP="00F240BE">
      <w:pPr>
        <w:rPr>
          <w:lang w:val="en-US"/>
        </w:rPr>
      </w:pPr>
    </w:p>
    <w:p w14:paraId="16616BAA" w14:textId="77777777" w:rsidR="00CC0BE0" w:rsidRDefault="00CC0BE0" w:rsidP="00F240BE">
      <w:pPr>
        <w:rPr>
          <w:lang w:val="en-US"/>
        </w:rPr>
      </w:pPr>
    </w:p>
    <w:p w14:paraId="766EA7D8" w14:textId="77777777" w:rsidR="00CC0BE0" w:rsidRDefault="00CC0BE0" w:rsidP="00F240BE">
      <w:pPr>
        <w:rPr>
          <w:lang w:val="en-US"/>
        </w:rPr>
      </w:pPr>
    </w:p>
    <w:p w14:paraId="7DA51E85" w14:textId="77777777" w:rsidR="00CC0BE0" w:rsidRDefault="00CC0BE0" w:rsidP="00F240BE">
      <w:pPr>
        <w:rPr>
          <w:lang w:val="en-US"/>
        </w:rPr>
      </w:pPr>
    </w:p>
    <w:p w14:paraId="4A9D13D2" w14:textId="77777777" w:rsidR="00CC0BE0" w:rsidRDefault="00CC0BE0" w:rsidP="00F240BE">
      <w:pPr>
        <w:rPr>
          <w:lang w:val="en-US"/>
        </w:rPr>
      </w:pPr>
    </w:p>
    <w:p w14:paraId="6DDD6E8E" w14:textId="77777777" w:rsidR="00F240BE" w:rsidRDefault="00F240BE" w:rsidP="00F240BE">
      <w:pPr>
        <w:rPr>
          <w:lang w:val="en-US"/>
        </w:rPr>
      </w:pPr>
    </w:p>
    <w:p w14:paraId="00ECD498" w14:textId="431ED658" w:rsidR="00F240BE" w:rsidRPr="00931621" w:rsidRDefault="00F240BE" w:rsidP="00F240BE">
      <w:pPr>
        <w:rPr>
          <w:b/>
          <w:bCs/>
          <w:color w:val="595959" w:themeColor="text1" w:themeTint="A6"/>
          <w:lang w:val="en-US"/>
        </w:rPr>
      </w:pPr>
      <w:r w:rsidRPr="00931621">
        <w:rPr>
          <w:b/>
          <w:bCs/>
          <w:color w:val="595959" w:themeColor="text1" w:themeTint="A6"/>
          <w:lang w:val="en-US"/>
        </w:rPr>
        <w:t>Zdroj:</w:t>
      </w:r>
    </w:p>
    <w:p w14:paraId="6C6E23C9" w14:textId="3F0E85A1" w:rsidR="00F240BE" w:rsidRDefault="00CC0BE0">
      <w:pPr>
        <w:widowControl/>
        <w:spacing w:after="0" w:line="276" w:lineRule="auto"/>
        <w:rPr>
          <w:lang w:val="en-US"/>
        </w:rPr>
      </w:pPr>
      <w:r w:rsidRPr="00CC0BE0">
        <w:rPr>
          <w:sz w:val="20"/>
          <w:szCs w:val="20"/>
          <w:lang w:val="en-US"/>
        </w:rPr>
        <w:t xml:space="preserve">THE LEARNING NETWORK. </w:t>
      </w:r>
      <w:r w:rsidRPr="0092755D">
        <w:rPr>
          <w:i/>
          <w:iCs/>
          <w:sz w:val="20"/>
          <w:szCs w:val="20"/>
          <w:lang w:val="en-US"/>
        </w:rPr>
        <w:t>What’s Going On in This Picture? | Oct. 16, 2023</w:t>
      </w:r>
      <w:r w:rsidRPr="00CC0BE0">
        <w:rPr>
          <w:sz w:val="20"/>
          <w:szCs w:val="20"/>
          <w:lang w:val="en-US"/>
        </w:rPr>
        <w:t xml:space="preserve">. The New York Times [online]. 06. 02. 2022. [cit. </w:t>
      </w:r>
      <w:r w:rsidRPr="00931621">
        <w:rPr>
          <w:sz w:val="20"/>
          <w:szCs w:val="20"/>
          <w:lang w:val="en-US"/>
        </w:rPr>
        <w:t>9. 10. 2023]. Dostupné na:</w:t>
      </w:r>
      <w:r w:rsidRPr="003F0A06">
        <w:rPr>
          <w:color w:val="31849B"/>
          <w:sz w:val="20"/>
          <w:szCs w:val="20"/>
          <w:lang w:val="en-US"/>
        </w:rPr>
        <w:t xml:space="preserve"> </w:t>
      </w:r>
      <w:hyperlink r:id="rId10" w:history="1">
        <w:r w:rsidRPr="003F0A06">
          <w:rPr>
            <w:rStyle w:val="Hyperlink"/>
            <w:color w:val="31849B"/>
            <w:sz w:val="20"/>
            <w:szCs w:val="20"/>
            <w:u w:val="none"/>
            <w:lang w:val="en-US"/>
          </w:rPr>
          <w:t>https://www.nytimes.com/2023/10/08/learning/whats-going-on-in-this-picture-oct-16-2023.html</w:t>
        </w:r>
      </w:hyperlink>
      <w:r w:rsidRPr="00931621">
        <w:rPr>
          <w:sz w:val="20"/>
          <w:szCs w:val="20"/>
          <w:lang w:val="en-US"/>
        </w:rPr>
        <w:t xml:space="preserve"> </w:t>
      </w:r>
      <w:r w:rsidR="003F0A06" w:rsidRPr="00E21937">
        <w:rPr>
          <w:rStyle w:val="Emphasis"/>
          <w:color w:val="31849B"/>
        </w:rPr>
        <w:sym w:font="Webdings" w:char="F0FC"/>
      </w:r>
      <w:r w:rsidR="00F240BE">
        <w:rPr>
          <w:lang w:val="en-US"/>
        </w:rPr>
        <w:br w:type="page"/>
      </w:r>
    </w:p>
    <w:p w14:paraId="050E1C82" w14:textId="50B58B90" w:rsidR="00A56FA2" w:rsidRPr="006103B5" w:rsidRDefault="00A56FA2" w:rsidP="00A56FA2">
      <w:pPr>
        <w:keepNext/>
        <w:keepLines/>
        <w:spacing w:before="360"/>
        <w:outlineLvl w:val="1"/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</w:pPr>
      <w:r w:rsidRPr="006103B5"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  <w:lastRenderedPageBreak/>
        <w:t xml:space="preserve">Příloha </w:t>
      </w:r>
      <w:r w:rsidR="00CC0BE0"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  <w:t>4</w:t>
      </w:r>
      <w:r w:rsidRPr="006103B5"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  <w:t>.</w:t>
      </w:r>
      <w:r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  <w:t>2</w:t>
      </w:r>
      <w:r w:rsidRPr="006103B5"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  <w:t>:</w:t>
      </w:r>
      <w:r w:rsidR="00CC0BE0">
        <w:rPr>
          <w:rFonts w:ascii="Source Sans Pro Black" w:hAnsi="Source Sans Pro Black"/>
          <w:noProof w:val="0"/>
          <w:color w:val="7030A0"/>
          <w:sz w:val="28"/>
          <w:szCs w:val="28"/>
          <w:lang w:val="cs-CZ"/>
        </w:rPr>
        <w:t>Text k obrázku</w:t>
      </w:r>
    </w:p>
    <w:p w14:paraId="4AEB738B" w14:textId="77777777" w:rsidR="00CC0BE0" w:rsidRDefault="00CC0BE0" w:rsidP="00CC0BE0">
      <w:pPr>
        <w:rPr>
          <w:lang w:val="en-US"/>
        </w:rPr>
      </w:pPr>
    </w:p>
    <w:p w14:paraId="7A06BD28" w14:textId="070E4EA3" w:rsidR="00CC0BE0" w:rsidRPr="00CC0BE0" w:rsidRDefault="00CC0BE0" w:rsidP="00CC0BE0">
      <w:pPr>
        <w:rPr>
          <w:lang w:val="en-US"/>
        </w:rPr>
      </w:pPr>
      <w:r w:rsidRPr="00CC0BE0">
        <w:rPr>
          <w:lang w:val="en-US"/>
        </w:rPr>
        <w:t>Obrázek pochází z článku „</w:t>
      </w:r>
      <w:r w:rsidRPr="00CC0BE0">
        <w:rPr>
          <w:i/>
          <w:iCs/>
          <w:lang w:val="en-US"/>
        </w:rPr>
        <w:t>Mangrovové stromy je chrání proti katastrofálním záplavám</w:t>
      </w:r>
      <w:r w:rsidRPr="00CC0BE0">
        <w:rPr>
          <w:lang w:val="en-US"/>
        </w:rPr>
        <w:t>“, který byl zveřejněn 10. dubna 2022. Titulek obrázku zní: „</w:t>
      </w:r>
      <w:r w:rsidRPr="00CC0BE0">
        <w:rPr>
          <w:i/>
          <w:iCs/>
          <w:lang w:val="en-US"/>
        </w:rPr>
        <w:t>Členové svépomocné skupiny Lakshmishree monitorují růst mangrovníků, které vysadili, pravidelným měřením</w:t>
      </w:r>
      <w:r w:rsidRPr="00CC0BE0">
        <w:rPr>
          <w:lang w:val="en-US"/>
        </w:rPr>
        <w:t>.“</w:t>
      </w:r>
    </w:p>
    <w:p w14:paraId="6F93A9FB" w14:textId="77777777" w:rsidR="00CC0BE0" w:rsidRPr="00CC0BE0" w:rsidRDefault="00CC0BE0" w:rsidP="00CC0BE0">
      <w:pPr>
        <w:rPr>
          <w:lang w:val="en-US"/>
        </w:rPr>
      </w:pPr>
      <w:r w:rsidRPr="00CC0BE0">
        <w:rPr>
          <w:lang w:val="en-US"/>
        </w:rPr>
        <w:t>Článek pojednává o Sundarbanu, přírodním ráji rozkládajícím se mezi Indií a Bangladéšem, který se nyní ocitl v první linii klimatických změn, a o místních ženách, které se aktivně snaží zmírnit hrozbu stoupající hladiny moře. Článek začíná takto:</w:t>
      </w:r>
    </w:p>
    <w:p w14:paraId="0EECE52B" w14:textId="77777777" w:rsidR="00CC0BE0" w:rsidRPr="00CC0BE0" w:rsidRDefault="00CC0BE0" w:rsidP="00CC0BE0">
      <w:pPr>
        <w:rPr>
          <w:lang w:val="en-US"/>
        </w:rPr>
      </w:pPr>
      <w:r w:rsidRPr="00CC0BE0">
        <w:rPr>
          <w:lang w:val="en-US"/>
        </w:rPr>
        <w:t>Ženy si kolem krku upravily dalekohledy, připevnily si jasně zelené sárí a nastoupily na motorový člun, aby zahájily svou týdenní hlídku v Sundarbanu. Sundarban je jedna z největších delt na světě a v současnosti je předmětem mnoha vědeckých studií zkoumajících dopady klimatických změn.</w:t>
      </w:r>
    </w:p>
    <w:p w14:paraId="31205426" w14:textId="77777777" w:rsidR="00CC0BE0" w:rsidRPr="00CC0BE0" w:rsidRDefault="00CC0BE0" w:rsidP="00CC0BE0">
      <w:pPr>
        <w:rPr>
          <w:lang w:val="en-US"/>
        </w:rPr>
      </w:pPr>
      <w:r w:rsidRPr="00CC0BE0">
        <w:rPr>
          <w:lang w:val="en-US"/>
        </w:rPr>
        <w:t>Obyvatelé stovek vesnic v Sundarbanu – obrovské síti řek, přílivových ploch, malých ostrovů a rozsáhlých mangrovových lesů rozprostírajících se mezi Indií a Bangladéšem – se ocitli v ohrožení života kvůli stoupající hladině moře, která eroduje náspy a hrozí zaplavením jejich domovů.</w:t>
      </w:r>
    </w:p>
    <w:p w14:paraId="4049121E" w14:textId="77777777" w:rsidR="00CC0BE0" w:rsidRPr="00CC0BE0" w:rsidRDefault="00CC0BE0" w:rsidP="00CC0BE0">
      <w:pPr>
        <w:rPr>
          <w:lang w:val="en-US"/>
        </w:rPr>
      </w:pPr>
      <w:r w:rsidRPr="00CC0BE0">
        <w:rPr>
          <w:lang w:val="en-US"/>
        </w:rPr>
        <w:t>Od vlády se jim bohužel pomoci nedostává. Proto si ženy jako Aparna Dhara s pomocí neziskové organizace na ochranu životního prostředí vymyslely vlastní řešení: vysadily stovky tisíc mangrovových stromů, aby tak posílily existující mangrovové porosty, které fungují jako ochranná bariéra.</w:t>
      </w:r>
    </w:p>
    <w:p w14:paraId="4E48DA58" w14:textId="77777777" w:rsidR="00CC0BE0" w:rsidRPr="00CC0BE0" w:rsidRDefault="00CC0BE0" w:rsidP="00CC0BE0">
      <w:pPr>
        <w:rPr>
          <w:lang w:val="en-US"/>
        </w:rPr>
      </w:pPr>
      <w:r w:rsidRPr="00CC0BE0">
        <w:rPr>
          <w:lang w:val="en-US"/>
        </w:rPr>
        <w:t>„</w:t>
      </w:r>
      <w:r w:rsidRPr="00CC0BE0">
        <w:rPr>
          <w:i/>
          <w:iCs/>
          <w:lang w:val="en-US"/>
        </w:rPr>
        <w:t>Naše půda a zdroje obživy byly mnohokrát poničeny řáděním cyklonů a nepředvídatelnými prudkými dešti</w:t>
      </w:r>
      <w:r w:rsidRPr="00CC0BE0">
        <w:rPr>
          <w:lang w:val="en-US"/>
        </w:rPr>
        <w:t>,“ říká třicetiletá paní Dhara, když s ostatními ženami na lodi diskutovaly o tom, kde je třeba vysadit další stromy. „</w:t>
      </w:r>
      <w:r w:rsidRPr="00CC0BE0">
        <w:rPr>
          <w:i/>
          <w:iCs/>
          <w:lang w:val="en-US"/>
        </w:rPr>
        <w:t>Naše životy závisí na přílivu a odlivu vody kolem nás, takže mangrovy kolem našich domovů jsou pro nás záchranným kruhem</w:t>
      </w:r>
      <w:r w:rsidRPr="00CC0BE0">
        <w:rPr>
          <w:lang w:val="en-US"/>
        </w:rPr>
        <w:t>.“</w:t>
      </w:r>
    </w:p>
    <w:p w14:paraId="64D13CAB" w14:textId="77777777" w:rsidR="00CC0BE0" w:rsidRDefault="00CC0BE0" w:rsidP="00CC0BE0">
      <w:pPr>
        <w:rPr>
          <w:lang w:val="en-US"/>
        </w:rPr>
      </w:pPr>
    </w:p>
    <w:p w14:paraId="6CCC69A6" w14:textId="77777777" w:rsidR="00CC0BE0" w:rsidRDefault="00CC0BE0" w:rsidP="00CC0BE0">
      <w:pPr>
        <w:rPr>
          <w:lang w:val="en-US"/>
        </w:rPr>
      </w:pPr>
    </w:p>
    <w:p w14:paraId="6AD70B70" w14:textId="77777777" w:rsidR="00CC0BE0" w:rsidRDefault="00CC0BE0" w:rsidP="00CC0BE0">
      <w:pPr>
        <w:rPr>
          <w:lang w:val="en-US"/>
        </w:rPr>
      </w:pPr>
    </w:p>
    <w:p w14:paraId="378E16DB" w14:textId="77777777" w:rsidR="00CC0BE0" w:rsidRDefault="00CC0BE0" w:rsidP="00CC0BE0">
      <w:pPr>
        <w:rPr>
          <w:lang w:val="en-US"/>
        </w:rPr>
      </w:pPr>
    </w:p>
    <w:p w14:paraId="2E5BBCD4" w14:textId="77777777" w:rsidR="00CC0BE0" w:rsidRDefault="00CC0BE0" w:rsidP="00CC0BE0">
      <w:pPr>
        <w:rPr>
          <w:lang w:val="en-US"/>
        </w:rPr>
      </w:pPr>
    </w:p>
    <w:p w14:paraId="78D2BCF7" w14:textId="77777777" w:rsidR="00CC0BE0" w:rsidRDefault="00CC0BE0" w:rsidP="00CC0BE0">
      <w:pPr>
        <w:rPr>
          <w:lang w:val="en-US"/>
        </w:rPr>
      </w:pPr>
    </w:p>
    <w:p w14:paraId="20B5E2A3" w14:textId="77777777" w:rsidR="00CC0BE0" w:rsidRDefault="00CC0BE0" w:rsidP="00CC0BE0">
      <w:pPr>
        <w:rPr>
          <w:lang w:val="en-US"/>
        </w:rPr>
      </w:pPr>
    </w:p>
    <w:p w14:paraId="124564DC" w14:textId="77777777" w:rsidR="00CC0BE0" w:rsidRDefault="00CC0BE0" w:rsidP="00CC0BE0">
      <w:pPr>
        <w:rPr>
          <w:lang w:val="en-US"/>
        </w:rPr>
      </w:pPr>
    </w:p>
    <w:p w14:paraId="7250731E" w14:textId="77777777" w:rsidR="00CC0BE0" w:rsidRDefault="00CC0BE0" w:rsidP="00CC0BE0">
      <w:pPr>
        <w:rPr>
          <w:lang w:val="en-US"/>
        </w:rPr>
      </w:pPr>
    </w:p>
    <w:p w14:paraId="7D5F994A" w14:textId="77777777" w:rsidR="00CC0BE0" w:rsidRDefault="00CC0BE0" w:rsidP="00CC0BE0">
      <w:pPr>
        <w:rPr>
          <w:lang w:val="en-US"/>
        </w:rPr>
      </w:pPr>
    </w:p>
    <w:p w14:paraId="32E526CE" w14:textId="77777777" w:rsidR="00CC0BE0" w:rsidRDefault="00CC0BE0" w:rsidP="00CC0BE0">
      <w:pPr>
        <w:rPr>
          <w:lang w:val="en-US"/>
        </w:rPr>
      </w:pPr>
    </w:p>
    <w:p w14:paraId="3F521595" w14:textId="77777777" w:rsidR="00CC0BE0" w:rsidRDefault="00CC0BE0" w:rsidP="00CC0BE0">
      <w:pPr>
        <w:rPr>
          <w:lang w:val="en-US"/>
        </w:rPr>
      </w:pPr>
    </w:p>
    <w:p w14:paraId="1B691348" w14:textId="4A04239B" w:rsidR="00A56FA2" w:rsidRPr="00931621" w:rsidRDefault="00A56FA2" w:rsidP="00A56FA2">
      <w:pPr>
        <w:rPr>
          <w:b/>
          <w:bCs/>
          <w:color w:val="595959" w:themeColor="text1" w:themeTint="A6"/>
          <w:lang w:val="en-US"/>
        </w:rPr>
      </w:pPr>
      <w:r w:rsidRPr="00931621">
        <w:rPr>
          <w:b/>
          <w:bCs/>
          <w:color w:val="595959" w:themeColor="text1" w:themeTint="A6"/>
          <w:lang w:val="en-US"/>
        </w:rPr>
        <w:t xml:space="preserve">Zdroj: </w:t>
      </w:r>
    </w:p>
    <w:p w14:paraId="2AC68D38" w14:textId="4424D113" w:rsidR="002F3368" w:rsidRPr="00931621" w:rsidRDefault="00CC0BE0" w:rsidP="00CC0BE0">
      <w:pPr>
        <w:rPr>
          <w:lang w:val="en-US"/>
        </w:rPr>
      </w:pPr>
      <w:r w:rsidRPr="00CC0BE0">
        <w:rPr>
          <w:sz w:val="20"/>
          <w:szCs w:val="20"/>
          <w:lang w:val="en-US"/>
        </w:rPr>
        <w:t xml:space="preserve">THE LEARNING NETWORK. </w:t>
      </w:r>
      <w:r w:rsidRPr="00CC0BE0">
        <w:rPr>
          <w:i/>
          <w:iCs/>
          <w:sz w:val="20"/>
          <w:szCs w:val="20"/>
          <w:lang w:val="en-US"/>
        </w:rPr>
        <w:t>What’s Going On in This Picture? | Oct. 16, 2023.</w:t>
      </w:r>
      <w:r w:rsidRPr="00CC0BE0">
        <w:rPr>
          <w:sz w:val="20"/>
          <w:szCs w:val="20"/>
          <w:lang w:val="en-US"/>
        </w:rPr>
        <w:t xml:space="preserve"> The New York Times [online]. 06. </w:t>
      </w:r>
      <w:r w:rsidRPr="00931621">
        <w:rPr>
          <w:sz w:val="20"/>
          <w:szCs w:val="20"/>
          <w:lang w:val="en-US"/>
        </w:rPr>
        <w:t xml:space="preserve">02. 2022. [cit. 9. 10. 2023]. Dostupné na: </w:t>
      </w:r>
      <w:hyperlink r:id="rId11" w:history="1">
        <w:r w:rsidRPr="001B0915">
          <w:rPr>
            <w:rStyle w:val="Hyperlink"/>
            <w:color w:val="31849B"/>
            <w:sz w:val="20"/>
            <w:szCs w:val="20"/>
            <w:u w:val="none"/>
            <w:lang w:val="en-US"/>
          </w:rPr>
          <w:t>https://www.nytimes.com/2023/10/08/learning/whats-going-on-in-this-picture-oct-16-2023.html</w:t>
        </w:r>
      </w:hyperlink>
      <w:r w:rsidRPr="001B0915">
        <w:rPr>
          <w:color w:val="31849B"/>
          <w:sz w:val="20"/>
          <w:szCs w:val="20"/>
          <w:lang w:val="en-US"/>
        </w:rPr>
        <w:t xml:space="preserve"> </w:t>
      </w:r>
      <w:bookmarkStart w:id="2" w:name="_Hlk174290820"/>
      <w:r w:rsidR="001B0915" w:rsidRPr="00E21937">
        <w:rPr>
          <w:rStyle w:val="Emphasis"/>
          <w:color w:val="31849B"/>
        </w:rPr>
        <w:sym w:font="Webdings" w:char="F0FC"/>
      </w:r>
      <w:bookmarkEnd w:id="2"/>
    </w:p>
    <w:sectPr w:rsidR="002F3368" w:rsidRPr="00931621" w:rsidSect="00E863D5">
      <w:footerReference w:type="default" r:id="rId12"/>
      <w:pgSz w:w="11909" w:h="16834"/>
      <w:pgMar w:top="1440" w:right="1469" w:bottom="1560" w:left="144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9D998A" w14:textId="77777777" w:rsidR="00143400" w:rsidRPr="002A0D8C" w:rsidRDefault="00143400" w:rsidP="00D528B6">
      <w:r w:rsidRPr="002A0D8C">
        <w:separator/>
      </w:r>
    </w:p>
  </w:endnote>
  <w:endnote w:type="continuationSeparator" w:id="0">
    <w:p w14:paraId="6864AD6C" w14:textId="77777777" w:rsidR="00143400" w:rsidRPr="002A0D8C" w:rsidRDefault="00143400" w:rsidP="00D528B6">
      <w:r w:rsidRPr="002A0D8C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 Black">
    <w:charset w:val="00"/>
    <w:family w:val="swiss"/>
    <w:pitch w:val="variable"/>
    <w:sig w:usb0="600002F7" w:usb1="02000001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7AFA3C" w14:textId="1A20BEE3" w:rsidR="002C0FAB" w:rsidRPr="002A0D8C" w:rsidRDefault="00796782" w:rsidP="00D528B6">
    <w:r w:rsidRPr="002A0D8C">
      <w:drawing>
        <wp:anchor distT="0" distB="0" distL="114300" distR="114300" simplePos="0" relativeHeight="251658240" behindDoc="1" locked="0" layoutInCell="1" allowOverlap="1" wp14:anchorId="644A94DF" wp14:editId="453F8B28">
          <wp:simplePos x="0" y="0"/>
          <wp:positionH relativeFrom="page">
            <wp:align>center</wp:align>
          </wp:positionH>
          <wp:positionV relativeFrom="paragraph">
            <wp:posOffset>-628015</wp:posOffset>
          </wp:positionV>
          <wp:extent cx="7701067" cy="1494657"/>
          <wp:effectExtent l="0" t="0" r="0" b="0"/>
          <wp:wrapNone/>
          <wp:docPr id="1920768816" name="Picture 19207688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1067" cy="14946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A0D8C">
      <w:t xml:space="preserve"> </w:t>
    </w:r>
    <w:r w:rsidRPr="002A0D8C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D660B1" w14:textId="77777777" w:rsidR="00143400" w:rsidRPr="002A0D8C" w:rsidRDefault="00143400" w:rsidP="00D528B6">
      <w:r w:rsidRPr="002A0D8C">
        <w:separator/>
      </w:r>
    </w:p>
  </w:footnote>
  <w:footnote w:type="continuationSeparator" w:id="0">
    <w:p w14:paraId="5422A12B" w14:textId="77777777" w:rsidR="00143400" w:rsidRPr="002A0D8C" w:rsidRDefault="00143400" w:rsidP="00D528B6">
      <w:r w:rsidRPr="002A0D8C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25CDC"/>
    <w:multiLevelType w:val="multilevel"/>
    <w:tmpl w:val="737825F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8F669CA"/>
    <w:multiLevelType w:val="multilevel"/>
    <w:tmpl w:val="5DFCFD0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A2F63A5"/>
    <w:multiLevelType w:val="multilevel"/>
    <w:tmpl w:val="FF60C1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0BCC43B0"/>
    <w:multiLevelType w:val="hybridMultilevel"/>
    <w:tmpl w:val="4F5E3E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330605"/>
    <w:multiLevelType w:val="hybridMultilevel"/>
    <w:tmpl w:val="60AAB1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C600A5"/>
    <w:multiLevelType w:val="hybridMultilevel"/>
    <w:tmpl w:val="F6E0A5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C0558B"/>
    <w:multiLevelType w:val="hybridMultilevel"/>
    <w:tmpl w:val="2FBEDE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8A38E8"/>
    <w:multiLevelType w:val="multilevel"/>
    <w:tmpl w:val="63066BFE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color w:val="31849B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8" w15:restartNumberingAfterBreak="0">
    <w:nsid w:val="159B07C2"/>
    <w:multiLevelType w:val="hybridMultilevel"/>
    <w:tmpl w:val="75D29C8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CB7D97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1B2D47D1"/>
    <w:multiLevelType w:val="multilevel"/>
    <w:tmpl w:val="70946C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849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1D09080D"/>
    <w:multiLevelType w:val="hybridMultilevel"/>
    <w:tmpl w:val="F118C9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17583A"/>
    <w:multiLevelType w:val="hybridMultilevel"/>
    <w:tmpl w:val="FC9806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362188"/>
    <w:multiLevelType w:val="multilevel"/>
    <w:tmpl w:val="44BEC190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4" w15:restartNumberingAfterBreak="0">
    <w:nsid w:val="266828A8"/>
    <w:multiLevelType w:val="hybridMultilevel"/>
    <w:tmpl w:val="E53497D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551725"/>
    <w:multiLevelType w:val="hybridMultilevel"/>
    <w:tmpl w:val="5818F5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DB0A37"/>
    <w:multiLevelType w:val="hybridMultilevel"/>
    <w:tmpl w:val="0D76CC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A775BE9"/>
    <w:multiLevelType w:val="multilevel"/>
    <w:tmpl w:val="74F8C5D4"/>
    <w:lvl w:ilvl="0">
      <w:start w:val="1"/>
      <w:numFmt w:val="bullet"/>
      <w:lvlText w:val="o"/>
      <w:lvlJc w:val="left"/>
      <w:pPr>
        <w:ind w:left="1428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2C050498"/>
    <w:multiLevelType w:val="hybridMultilevel"/>
    <w:tmpl w:val="B40242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854F5D"/>
    <w:multiLevelType w:val="multilevel"/>
    <w:tmpl w:val="C2F81E7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317B697D"/>
    <w:multiLevelType w:val="hybridMultilevel"/>
    <w:tmpl w:val="CE8A055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EAA748C">
      <w:start w:val="5"/>
      <w:numFmt w:val="bullet"/>
      <w:lvlText w:val="·"/>
      <w:lvlJc w:val="left"/>
      <w:pPr>
        <w:ind w:left="1800" w:hanging="360"/>
      </w:pPr>
      <w:rPr>
        <w:rFonts w:ascii="Source Sans Pro" w:eastAsia="Times New Roman" w:hAnsi="Source Sans Pro" w:cs="Times New Roman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2A63CB5"/>
    <w:multiLevelType w:val="hybridMultilevel"/>
    <w:tmpl w:val="553C61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D26296"/>
    <w:multiLevelType w:val="hybridMultilevel"/>
    <w:tmpl w:val="E6BAEC4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3835734"/>
    <w:multiLevelType w:val="multilevel"/>
    <w:tmpl w:val="8216FAF0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34B24D40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37200877"/>
    <w:multiLevelType w:val="hybridMultilevel"/>
    <w:tmpl w:val="FF34F73E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8387442"/>
    <w:multiLevelType w:val="multilevel"/>
    <w:tmpl w:val="CF80DBFE"/>
    <w:lvl w:ilvl="0">
      <w:numFmt w:val="bullet"/>
      <w:lvlText w:val="●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○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○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39147D88"/>
    <w:multiLevelType w:val="hybridMultilevel"/>
    <w:tmpl w:val="3AE02D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9315131"/>
    <w:multiLevelType w:val="hybridMultilevel"/>
    <w:tmpl w:val="25EE9778"/>
    <w:lvl w:ilvl="0" w:tplc="1F32214E">
      <w:numFmt w:val="bullet"/>
      <w:lvlText w:val="•"/>
      <w:lvlJc w:val="left"/>
      <w:pPr>
        <w:ind w:left="720" w:hanging="360"/>
      </w:pPr>
      <w:rPr>
        <w:rFonts w:ascii="Source Sans Pro" w:eastAsiaTheme="minorHAnsi" w:hAnsi="Source Sans Pro" w:cstheme="minorBidi" w:hint="default"/>
        <w:color w:val="4A442A" w:themeColor="background2" w:themeShade="4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DA1795B"/>
    <w:multiLevelType w:val="multilevel"/>
    <w:tmpl w:val="CC7685F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3E1B580C"/>
    <w:multiLevelType w:val="hybridMultilevel"/>
    <w:tmpl w:val="35BAA9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EDD552E"/>
    <w:multiLevelType w:val="hybridMultilevel"/>
    <w:tmpl w:val="FFBA448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15946E2"/>
    <w:multiLevelType w:val="multilevel"/>
    <w:tmpl w:val="FC34E5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46E34712"/>
    <w:multiLevelType w:val="hybridMultilevel"/>
    <w:tmpl w:val="0C207C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6F022CF"/>
    <w:multiLevelType w:val="hybridMultilevel"/>
    <w:tmpl w:val="01381D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7FD71FF"/>
    <w:multiLevelType w:val="hybridMultilevel"/>
    <w:tmpl w:val="35A66F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A961290"/>
    <w:multiLevelType w:val="hybridMultilevel"/>
    <w:tmpl w:val="8D78A5F4"/>
    <w:lvl w:ilvl="0" w:tplc="E2346F54">
      <w:numFmt w:val="bullet"/>
      <w:lvlText w:val="•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C540105"/>
    <w:multiLevelType w:val="multilevel"/>
    <w:tmpl w:val="B9B855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8" w15:restartNumberingAfterBreak="0">
    <w:nsid w:val="4CF47544"/>
    <w:multiLevelType w:val="hybridMultilevel"/>
    <w:tmpl w:val="17D6B2D8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F9C67A5"/>
    <w:multiLevelType w:val="multilevel"/>
    <w:tmpl w:val="DB90CB9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0" w15:restartNumberingAfterBreak="0">
    <w:nsid w:val="4FD14CAC"/>
    <w:multiLevelType w:val="multilevel"/>
    <w:tmpl w:val="CC403E0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1" w15:restartNumberingAfterBreak="0">
    <w:nsid w:val="5219582F"/>
    <w:multiLevelType w:val="hybridMultilevel"/>
    <w:tmpl w:val="A574DE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39A09C6"/>
    <w:multiLevelType w:val="hybridMultilevel"/>
    <w:tmpl w:val="20D4C684"/>
    <w:lvl w:ilvl="0" w:tplc="36FCB63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521165D"/>
    <w:multiLevelType w:val="hybridMultilevel"/>
    <w:tmpl w:val="4CD88394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5C94828"/>
    <w:multiLevelType w:val="hybridMultilevel"/>
    <w:tmpl w:val="C924FE3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5A8B455C"/>
    <w:multiLevelType w:val="hybridMultilevel"/>
    <w:tmpl w:val="A2343D0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D6B1EFA"/>
    <w:multiLevelType w:val="multilevel"/>
    <w:tmpl w:val="C76E6528"/>
    <w:lvl w:ilvl="0">
      <w:start w:val="1"/>
      <w:numFmt w:val="bullet"/>
      <w:lvlText w:val="●"/>
      <w:lvlJc w:val="left"/>
      <w:pPr>
        <w:ind w:left="720" w:hanging="360"/>
      </w:pPr>
      <w:rPr>
        <w:color w:val="31849B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7" w15:restartNumberingAfterBreak="0">
    <w:nsid w:val="63092496"/>
    <w:multiLevelType w:val="multilevel"/>
    <w:tmpl w:val="4058FBA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48" w15:restartNumberingAfterBreak="0">
    <w:nsid w:val="633F298D"/>
    <w:multiLevelType w:val="hybridMultilevel"/>
    <w:tmpl w:val="95B495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3A87471"/>
    <w:multiLevelType w:val="multilevel"/>
    <w:tmpl w:val="D9C022C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0" w15:restartNumberingAfterBreak="0">
    <w:nsid w:val="66535427"/>
    <w:multiLevelType w:val="hybridMultilevel"/>
    <w:tmpl w:val="458A27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7BB3DD8"/>
    <w:multiLevelType w:val="multilevel"/>
    <w:tmpl w:val="50B20FD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52" w15:restartNumberingAfterBreak="0">
    <w:nsid w:val="67E162D7"/>
    <w:multiLevelType w:val="multilevel"/>
    <w:tmpl w:val="5AAE2DE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3" w15:restartNumberingAfterBreak="0">
    <w:nsid w:val="68D90A94"/>
    <w:multiLevelType w:val="hybridMultilevel"/>
    <w:tmpl w:val="01684C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C4434AD"/>
    <w:multiLevelType w:val="multilevel"/>
    <w:tmpl w:val="30B05F9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5" w15:restartNumberingAfterBreak="0">
    <w:nsid w:val="6F8171E4"/>
    <w:multiLevelType w:val="hybridMultilevel"/>
    <w:tmpl w:val="24A898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FEC01D5"/>
    <w:multiLevelType w:val="multilevel"/>
    <w:tmpl w:val="CCCEA2B0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57" w15:restartNumberingAfterBreak="0">
    <w:nsid w:val="730E1E3E"/>
    <w:multiLevelType w:val="multilevel"/>
    <w:tmpl w:val="E4EA8232"/>
    <w:lvl w:ilvl="0">
      <w:start w:val="1"/>
      <w:numFmt w:val="upperLetter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8" w15:restartNumberingAfterBreak="0">
    <w:nsid w:val="739B57AF"/>
    <w:multiLevelType w:val="multilevel"/>
    <w:tmpl w:val="25CA0638"/>
    <w:lvl w:ilvl="0">
      <w:start w:val="1"/>
      <w:numFmt w:val="bullet"/>
      <w:lvlText w:val="●"/>
      <w:lvlJc w:val="left"/>
      <w:pPr>
        <w:ind w:left="145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7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9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1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3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5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7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9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17" w:hanging="360"/>
      </w:pPr>
      <w:rPr>
        <w:rFonts w:ascii="Noto Sans Symbols" w:eastAsia="Noto Sans Symbols" w:hAnsi="Noto Sans Symbols" w:cs="Noto Sans Symbols"/>
      </w:rPr>
    </w:lvl>
  </w:abstractNum>
  <w:abstractNum w:abstractNumId="59" w15:restartNumberingAfterBreak="0">
    <w:nsid w:val="74110CD5"/>
    <w:multiLevelType w:val="multilevel"/>
    <w:tmpl w:val="8ACAD0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849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0" w15:restartNumberingAfterBreak="0">
    <w:nsid w:val="76BB37DE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1" w15:restartNumberingAfterBreak="0">
    <w:nsid w:val="77BD5BE2"/>
    <w:multiLevelType w:val="multilevel"/>
    <w:tmpl w:val="7D140EE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2" w15:restartNumberingAfterBreak="0">
    <w:nsid w:val="77DD25A1"/>
    <w:multiLevelType w:val="multilevel"/>
    <w:tmpl w:val="BBBEF8F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3" w15:restartNumberingAfterBreak="0">
    <w:nsid w:val="7864711C"/>
    <w:multiLevelType w:val="hybridMultilevel"/>
    <w:tmpl w:val="0234D1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B431DF3"/>
    <w:multiLevelType w:val="multilevel"/>
    <w:tmpl w:val="5D90C5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65" w15:restartNumberingAfterBreak="0">
    <w:nsid w:val="7BE41F0E"/>
    <w:multiLevelType w:val="multilevel"/>
    <w:tmpl w:val="FF60C1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66" w15:restartNumberingAfterBreak="0">
    <w:nsid w:val="7C75577D"/>
    <w:multiLevelType w:val="hybridMultilevel"/>
    <w:tmpl w:val="1B7266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7C9E0F93"/>
    <w:multiLevelType w:val="hybridMultilevel"/>
    <w:tmpl w:val="B99E5CD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8" w15:restartNumberingAfterBreak="0">
    <w:nsid w:val="7D67253E"/>
    <w:multiLevelType w:val="hybridMultilevel"/>
    <w:tmpl w:val="6316B46C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E92083C"/>
    <w:multiLevelType w:val="hybridMultilevel"/>
    <w:tmpl w:val="273EEA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7FC17588"/>
    <w:multiLevelType w:val="multilevel"/>
    <w:tmpl w:val="5D90C5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num w:numId="1" w16cid:durableId="2029796936">
    <w:abstractNumId w:val="9"/>
  </w:num>
  <w:num w:numId="2" w16cid:durableId="1984579835">
    <w:abstractNumId w:val="7"/>
  </w:num>
  <w:num w:numId="3" w16cid:durableId="1068961290">
    <w:abstractNumId w:val="56"/>
  </w:num>
  <w:num w:numId="4" w16cid:durableId="886183905">
    <w:abstractNumId w:val="13"/>
  </w:num>
  <w:num w:numId="5" w16cid:durableId="88895206">
    <w:abstractNumId w:val="42"/>
  </w:num>
  <w:num w:numId="6" w16cid:durableId="504322123">
    <w:abstractNumId w:val="36"/>
  </w:num>
  <w:num w:numId="7" w16cid:durableId="538708488">
    <w:abstractNumId w:val="8"/>
  </w:num>
  <w:num w:numId="8" w16cid:durableId="2121879186">
    <w:abstractNumId w:val="3"/>
  </w:num>
  <w:num w:numId="9" w16cid:durableId="1656638475">
    <w:abstractNumId w:val="59"/>
  </w:num>
  <w:num w:numId="10" w16cid:durableId="930814371">
    <w:abstractNumId w:val="24"/>
  </w:num>
  <w:num w:numId="11" w16cid:durableId="1243757809">
    <w:abstractNumId w:val="28"/>
  </w:num>
  <w:num w:numId="12" w16cid:durableId="752625172">
    <w:abstractNumId w:val="10"/>
  </w:num>
  <w:num w:numId="13" w16cid:durableId="537160612">
    <w:abstractNumId w:val="20"/>
  </w:num>
  <w:num w:numId="14" w16cid:durableId="770709965">
    <w:abstractNumId w:val="60"/>
  </w:num>
  <w:num w:numId="15" w16cid:durableId="450828258">
    <w:abstractNumId w:val="67"/>
  </w:num>
  <w:num w:numId="16" w16cid:durableId="998340203">
    <w:abstractNumId w:val="64"/>
  </w:num>
  <w:num w:numId="17" w16cid:durableId="2060280341">
    <w:abstractNumId w:val="70"/>
  </w:num>
  <w:num w:numId="18" w16cid:durableId="2105567133">
    <w:abstractNumId w:val="39"/>
  </w:num>
  <w:num w:numId="19" w16cid:durableId="901911728">
    <w:abstractNumId w:val="40"/>
  </w:num>
  <w:num w:numId="20" w16cid:durableId="455173258">
    <w:abstractNumId w:val="44"/>
  </w:num>
  <w:num w:numId="21" w16cid:durableId="2143646291">
    <w:abstractNumId w:val="16"/>
  </w:num>
  <w:num w:numId="22" w16cid:durableId="1012100570">
    <w:abstractNumId w:val="14"/>
  </w:num>
  <w:num w:numId="23" w16cid:durableId="568929167">
    <w:abstractNumId w:val="38"/>
  </w:num>
  <w:num w:numId="24" w16cid:durableId="1432242302">
    <w:abstractNumId w:val="1"/>
  </w:num>
  <w:num w:numId="25" w16cid:durableId="2141268629">
    <w:abstractNumId w:val="52"/>
  </w:num>
  <w:num w:numId="26" w16cid:durableId="583801364">
    <w:abstractNumId w:val="15"/>
  </w:num>
  <w:num w:numId="27" w16cid:durableId="2003965207">
    <w:abstractNumId w:val="17"/>
  </w:num>
  <w:num w:numId="28" w16cid:durableId="186263450">
    <w:abstractNumId w:val="4"/>
  </w:num>
  <w:num w:numId="29" w16cid:durableId="1777481676">
    <w:abstractNumId w:val="29"/>
  </w:num>
  <w:num w:numId="30" w16cid:durableId="1263875471">
    <w:abstractNumId w:val="57"/>
  </w:num>
  <w:num w:numId="31" w16cid:durableId="1883707769">
    <w:abstractNumId w:val="23"/>
  </w:num>
  <w:num w:numId="32" w16cid:durableId="2046250601">
    <w:abstractNumId w:val="48"/>
  </w:num>
  <w:num w:numId="33" w16cid:durableId="810950282">
    <w:abstractNumId w:val="66"/>
  </w:num>
  <w:num w:numId="34" w16cid:durableId="961040265">
    <w:abstractNumId w:val="30"/>
  </w:num>
  <w:num w:numId="35" w16cid:durableId="26411911">
    <w:abstractNumId w:val="34"/>
  </w:num>
  <w:num w:numId="36" w16cid:durableId="281957664">
    <w:abstractNumId w:val="12"/>
  </w:num>
  <w:num w:numId="37" w16cid:durableId="1992708749">
    <w:abstractNumId w:val="5"/>
  </w:num>
  <w:num w:numId="38" w16cid:durableId="1162744747">
    <w:abstractNumId w:val="41"/>
  </w:num>
  <w:num w:numId="39" w16cid:durableId="872694934">
    <w:abstractNumId w:val="19"/>
  </w:num>
  <w:num w:numId="40" w16cid:durableId="1898512553">
    <w:abstractNumId w:val="55"/>
  </w:num>
  <w:num w:numId="41" w16cid:durableId="182718078">
    <w:abstractNumId w:val="62"/>
  </w:num>
  <w:num w:numId="42" w16cid:durableId="1089159962">
    <w:abstractNumId w:val="0"/>
  </w:num>
  <w:num w:numId="43" w16cid:durableId="239950197">
    <w:abstractNumId w:val="46"/>
  </w:num>
  <w:num w:numId="44" w16cid:durableId="617881561">
    <w:abstractNumId w:val="49"/>
  </w:num>
  <w:num w:numId="45" w16cid:durableId="2036804443">
    <w:abstractNumId w:val="50"/>
  </w:num>
  <w:num w:numId="46" w16cid:durableId="1819689949">
    <w:abstractNumId w:val="53"/>
  </w:num>
  <w:num w:numId="47" w16cid:durableId="1184200844">
    <w:abstractNumId w:val="27"/>
  </w:num>
  <w:num w:numId="48" w16cid:durableId="1403865688">
    <w:abstractNumId w:val="63"/>
  </w:num>
  <w:num w:numId="49" w16cid:durableId="1209342624">
    <w:abstractNumId w:val="32"/>
  </w:num>
  <w:num w:numId="50" w16cid:durableId="793017054">
    <w:abstractNumId w:val="37"/>
  </w:num>
  <w:num w:numId="51" w16cid:durableId="1852523969">
    <w:abstractNumId w:val="11"/>
  </w:num>
  <w:num w:numId="52" w16cid:durableId="820197885">
    <w:abstractNumId w:val="54"/>
  </w:num>
  <w:num w:numId="53" w16cid:durableId="1858887949">
    <w:abstractNumId w:val="31"/>
  </w:num>
  <w:num w:numId="54" w16cid:durableId="2068917287">
    <w:abstractNumId w:val="69"/>
  </w:num>
  <w:num w:numId="55" w16cid:durableId="831064830">
    <w:abstractNumId w:val="21"/>
  </w:num>
  <w:num w:numId="56" w16cid:durableId="1971008089">
    <w:abstractNumId w:val="65"/>
  </w:num>
  <w:num w:numId="57" w16cid:durableId="764300783">
    <w:abstractNumId w:val="58"/>
  </w:num>
  <w:num w:numId="58" w16cid:durableId="162357464">
    <w:abstractNumId w:val="45"/>
  </w:num>
  <w:num w:numId="59" w16cid:durableId="231963256">
    <w:abstractNumId w:val="2"/>
  </w:num>
  <w:num w:numId="60" w16cid:durableId="371466526">
    <w:abstractNumId w:val="51"/>
  </w:num>
  <w:num w:numId="61" w16cid:durableId="1106733395">
    <w:abstractNumId w:val="35"/>
  </w:num>
  <w:num w:numId="62" w16cid:durableId="1673487343">
    <w:abstractNumId w:val="26"/>
  </w:num>
  <w:num w:numId="63" w16cid:durableId="901913876">
    <w:abstractNumId w:val="22"/>
  </w:num>
  <w:num w:numId="64" w16cid:durableId="1245069773">
    <w:abstractNumId w:val="68"/>
  </w:num>
  <w:num w:numId="65" w16cid:durableId="436755227">
    <w:abstractNumId w:val="6"/>
  </w:num>
  <w:num w:numId="66" w16cid:durableId="1600602199">
    <w:abstractNumId w:val="47"/>
  </w:num>
  <w:num w:numId="67" w16cid:durableId="1953441113">
    <w:abstractNumId w:val="43"/>
  </w:num>
  <w:num w:numId="68" w16cid:durableId="2137292293">
    <w:abstractNumId w:val="25"/>
  </w:num>
  <w:num w:numId="69" w16cid:durableId="1406226887">
    <w:abstractNumId w:val="61"/>
  </w:num>
  <w:num w:numId="70" w16cid:durableId="535696873">
    <w:abstractNumId w:val="33"/>
  </w:num>
  <w:num w:numId="71" w16cid:durableId="1264151773">
    <w:abstractNumId w:val="18"/>
  </w:num>
  <w:numIdMacAtCleanup w:val="6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0FAB"/>
    <w:rsid w:val="00006EB6"/>
    <w:rsid w:val="00012520"/>
    <w:rsid w:val="000135C4"/>
    <w:rsid w:val="00017F1C"/>
    <w:rsid w:val="00030459"/>
    <w:rsid w:val="00033E1F"/>
    <w:rsid w:val="00041100"/>
    <w:rsid w:val="000511C4"/>
    <w:rsid w:val="00081D5E"/>
    <w:rsid w:val="0008349B"/>
    <w:rsid w:val="0008684F"/>
    <w:rsid w:val="000A5FFC"/>
    <w:rsid w:val="000B11A7"/>
    <w:rsid w:val="000C66AD"/>
    <w:rsid w:val="000E4293"/>
    <w:rsid w:val="00100487"/>
    <w:rsid w:val="001051F0"/>
    <w:rsid w:val="00107420"/>
    <w:rsid w:val="00111449"/>
    <w:rsid w:val="00115005"/>
    <w:rsid w:val="001370BD"/>
    <w:rsid w:val="00140F80"/>
    <w:rsid w:val="00143400"/>
    <w:rsid w:val="001515A6"/>
    <w:rsid w:val="00154F3B"/>
    <w:rsid w:val="001645EC"/>
    <w:rsid w:val="001664E5"/>
    <w:rsid w:val="00177192"/>
    <w:rsid w:val="0018190C"/>
    <w:rsid w:val="00187DEE"/>
    <w:rsid w:val="00196E60"/>
    <w:rsid w:val="001B0915"/>
    <w:rsid w:val="001D135B"/>
    <w:rsid w:val="001E73A3"/>
    <w:rsid w:val="001F14AB"/>
    <w:rsid w:val="001F2BF0"/>
    <w:rsid w:val="001F43DE"/>
    <w:rsid w:val="0020237C"/>
    <w:rsid w:val="0021171A"/>
    <w:rsid w:val="00227003"/>
    <w:rsid w:val="0023522D"/>
    <w:rsid w:val="00237E4E"/>
    <w:rsid w:val="00251E4D"/>
    <w:rsid w:val="00255CBC"/>
    <w:rsid w:val="00284F6B"/>
    <w:rsid w:val="002860CB"/>
    <w:rsid w:val="00287579"/>
    <w:rsid w:val="002A0D8C"/>
    <w:rsid w:val="002A3667"/>
    <w:rsid w:val="002B3596"/>
    <w:rsid w:val="002C0FAB"/>
    <w:rsid w:val="002D30F0"/>
    <w:rsid w:val="002D5AB7"/>
    <w:rsid w:val="002F3368"/>
    <w:rsid w:val="002F68F8"/>
    <w:rsid w:val="003004B8"/>
    <w:rsid w:val="003013F3"/>
    <w:rsid w:val="003024D1"/>
    <w:rsid w:val="003113A5"/>
    <w:rsid w:val="00313BE1"/>
    <w:rsid w:val="003258C1"/>
    <w:rsid w:val="00326276"/>
    <w:rsid w:val="00330C25"/>
    <w:rsid w:val="00337642"/>
    <w:rsid w:val="0035330C"/>
    <w:rsid w:val="00354C17"/>
    <w:rsid w:val="00381538"/>
    <w:rsid w:val="00391F37"/>
    <w:rsid w:val="00394E35"/>
    <w:rsid w:val="003A4E76"/>
    <w:rsid w:val="003B7345"/>
    <w:rsid w:val="003C4584"/>
    <w:rsid w:val="003F0A06"/>
    <w:rsid w:val="0044192D"/>
    <w:rsid w:val="004460F5"/>
    <w:rsid w:val="004611E1"/>
    <w:rsid w:val="00462CFB"/>
    <w:rsid w:val="004723A8"/>
    <w:rsid w:val="004802CF"/>
    <w:rsid w:val="0048321F"/>
    <w:rsid w:val="00484058"/>
    <w:rsid w:val="00494033"/>
    <w:rsid w:val="004A43A6"/>
    <w:rsid w:val="004D10D8"/>
    <w:rsid w:val="004E31A8"/>
    <w:rsid w:val="004F6BB4"/>
    <w:rsid w:val="00524254"/>
    <w:rsid w:val="00531465"/>
    <w:rsid w:val="00532520"/>
    <w:rsid w:val="00541585"/>
    <w:rsid w:val="0057216A"/>
    <w:rsid w:val="00583919"/>
    <w:rsid w:val="00585475"/>
    <w:rsid w:val="00590463"/>
    <w:rsid w:val="00592D26"/>
    <w:rsid w:val="00595516"/>
    <w:rsid w:val="005A0C06"/>
    <w:rsid w:val="006014D3"/>
    <w:rsid w:val="00601D60"/>
    <w:rsid w:val="00603DD5"/>
    <w:rsid w:val="006103B5"/>
    <w:rsid w:val="00612A7F"/>
    <w:rsid w:val="00626487"/>
    <w:rsid w:val="006302F9"/>
    <w:rsid w:val="006353F9"/>
    <w:rsid w:val="00642610"/>
    <w:rsid w:val="00663708"/>
    <w:rsid w:val="00674E1D"/>
    <w:rsid w:val="006A7391"/>
    <w:rsid w:val="006C13CD"/>
    <w:rsid w:val="006C4FF5"/>
    <w:rsid w:val="006D5CC1"/>
    <w:rsid w:val="006D766A"/>
    <w:rsid w:val="006D7FB2"/>
    <w:rsid w:val="006E1D06"/>
    <w:rsid w:val="006E34A3"/>
    <w:rsid w:val="006E3F17"/>
    <w:rsid w:val="006E5588"/>
    <w:rsid w:val="006F0A2F"/>
    <w:rsid w:val="006F121D"/>
    <w:rsid w:val="006F4736"/>
    <w:rsid w:val="006F7817"/>
    <w:rsid w:val="006F7CF4"/>
    <w:rsid w:val="00703E4D"/>
    <w:rsid w:val="00704D05"/>
    <w:rsid w:val="007159D5"/>
    <w:rsid w:val="00716AC8"/>
    <w:rsid w:val="00722D9F"/>
    <w:rsid w:val="007418EF"/>
    <w:rsid w:val="00741905"/>
    <w:rsid w:val="00743B1A"/>
    <w:rsid w:val="007502BC"/>
    <w:rsid w:val="0075427D"/>
    <w:rsid w:val="00757C07"/>
    <w:rsid w:val="00763B39"/>
    <w:rsid w:val="007709D5"/>
    <w:rsid w:val="00771413"/>
    <w:rsid w:val="00796782"/>
    <w:rsid w:val="007A3BC1"/>
    <w:rsid w:val="007A437A"/>
    <w:rsid w:val="007B0C36"/>
    <w:rsid w:val="007B347E"/>
    <w:rsid w:val="007C2241"/>
    <w:rsid w:val="007C612D"/>
    <w:rsid w:val="007D4678"/>
    <w:rsid w:val="007E0ADD"/>
    <w:rsid w:val="007E0E4E"/>
    <w:rsid w:val="00812BC4"/>
    <w:rsid w:val="0082022B"/>
    <w:rsid w:val="008233E0"/>
    <w:rsid w:val="0084376D"/>
    <w:rsid w:val="00843A39"/>
    <w:rsid w:val="00847540"/>
    <w:rsid w:val="00857951"/>
    <w:rsid w:val="00864504"/>
    <w:rsid w:val="00870DB6"/>
    <w:rsid w:val="008718BE"/>
    <w:rsid w:val="008819D0"/>
    <w:rsid w:val="00886055"/>
    <w:rsid w:val="008914CA"/>
    <w:rsid w:val="008917D7"/>
    <w:rsid w:val="008922C9"/>
    <w:rsid w:val="008C0C9E"/>
    <w:rsid w:val="008C34F5"/>
    <w:rsid w:val="008C5429"/>
    <w:rsid w:val="008D1421"/>
    <w:rsid w:val="008D1A92"/>
    <w:rsid w:val="008D4814"/>
    <w:rsid w:val="008D49B4"/>
    <w:rsid w:val="008E26BC"/>
    <w:rsid w:val="008E3F61"/>
    <w:rsid w:val="008E492B"/>
    <w:rsid w:val="008F2203"/>
    <w:rsid w:val="008F3293"/>
    <w:rsid w:val="00906249"/>
    <w:rsid w:val="00911BD3"/>
    <w:rsid w:val="0092755D"/>
    <w:rsid w:val="00931621"/>
    <w:rsid w:val="00944D9E"/>
    <w:rsid w:val="00946C44"/>
    <w:rsid w:val="00972E37"/>
    <w:rsid w:val="00974273"/>
    <w:rsid w:val="009829A4"/>
    <w:rsid w:val="00994C60"/>
    <w:rsid w:val="00995B1D"/>
    <w:rsid w:val="009970C2"/>
    <w:rsid w:val="009B138D"/>
    <w:rsid w:val="009B65BD"/>
    <w:rsid w:val="009C13EC"/>
    <w:rsid w:val="009F1971"/>
    <w:rsid w:val="009F3E7C"/>
    <w:rsid w:val="009F6F4A"/>
    <w:rsid w:val="00A07F63"/>
    <w:rsid w:val="00A25C0A"/>
    <w:rsid w:val="00A373E6"/>
    <w:rsid w:val="00A40057"/>
    <w:rsid w:val="00A43ECE"/>
    <w:rsid w:val="00A47ABE"/>
    <w:rsid w:val="00A56FA2"/>
    <w:rsid w:val="00A570D5"/>
    <w:rsid w:val="00A61254"/>
    <w:rsid w:val="00A61338"/>
    <w:rsid w:val="00A650C3"/>
    <w:rsid w:val="00A67048"/>
    <w:rsid w:val="00A716C3"/>
    <w:rsid w:val="00A71AE7"/>
    <w:rsid w:val="00A73AEC"/>
    <w:rsid w:val="00A902C0"/>
    <w:rsid w:val="00AA363F"/>
    <w:rsid w:val="00AA4B1E"/>
    <w:rsid w:val="00AB03ED"/>
    <w:rsid w:val="00AB3DE7"/>
    <w:rsid w:val="00AB6C51"/>
    <w:rsid w:val="00AC5F27"/>
    <w:rsid w:val="00AC6E19"/>
    <w:rsid w:val="00AC74A6"/>
    <w:rsid w:val="00AE1608"/>
    <w:rsid w:val="00AE6E3D"/>
    <w:rsid w:val="00B17DF3"/>
    <w:rsid w:val="00B20F6D"/>
    <w:rsid w:val="00B329A3"/>
    <w:rsid w:val="00B40BB4"/>
    <w:rsid w:val="00B50C02"/>
    <w:rsid w:val="00B50F61"/>
    <w:rsid w:val="00B51649"/>
    <w:rsid w:val="00B67195"/>
    <w:rsid w:val="00B74DB7"/>
    <w:rsid w:val="00B91C35"/>
    <w:rsid w:val="00B92682"/>
    <w:rsid w:val="00B93795"/>
    <w:rsid w:val="00BB1150"/>
    <w:rsid w:val="00BB3F47"/>
    <w:rsid w:val="00BD627F"/>
    <w:rsid w:val="00C00ABD"/>
    <w:rsid w:val="00C065ED"/>
    <w:rsid w:val="00C25555"/>
    <w:rsid w:val="00C308E6"/>
    <w:rsid w:val="00C514D0"/>
    <w:rsid w:val="00C556C5"/>
    <w:rsid w:val="00C56256"/>
    <w:rsid w:val="00C6267D"/>
    <w:rsid w:val="00C647D9"/>
    <w:rsid w:val="00C771BA"/>
    <w:rsid w:val="00CA5A42"/>
    <w:rsid w:val="00CC0BE0"/>
    <w:rsid w:val="00CD3146"/>
    <w:rsid w:val="00CD7DAD"/>
    <w:rsid w:val="00CE3A12"/>
    <w:rsid w:val="00D027B3"/>
    <w:rsid w:val="00D05344"/>
    <w:rsid w:val="00D17734"/>
    <w:rsid w:val="00D237BF"/>
    <w:rsid w:val="00D242E8"/>
    <w:rsid w:val="00D37ECC"/>
    <w:rsid w:val="00D41187"/>
    <w:rsid w:val="00D50A0A"/>
    <w:rsid w:val="00D526C3"/>
    <w:rsid w:val="00D528B6"/>
    <w:rsid w:val="00D656A1"/>
    <w:rsid w:val="00D87017"/>
    <w:rsid w:val="00DC2E9B"/>
    <w:rsid w:val="00DD4418"/>
    <w:rsid w:val="00DD7D91"/>
    <w:rsid w:val="00DE0361"/>
    <w:rsid w:val="00DE5771"/>
    <w:rsid w:val="00DE671F"/>
    <w:rsid w:val="00DE7FF4"/>
    <w:rsid w:val="00E210E0"/>
    <w:rsid w:val="00E260ED"/>
    <w:rsid w:val="00E44A43"/>
    <w:rsid w:val="00E64CF6"/>
    <w:rsid w:val="00E65ECA"/>
    <w:rsid w:val="00E67448"/>
    <w:rsid w:val="00E77BCA"/>
    <w:rsid w:val="00E863D5"/>
    <w:rsid w:val="00E86AC8"/>
    <w:rsid w:val="00E90E99"/>
    <w:rsid w:val="00EB53F5"/>
    <w:rsid w:val="00EB6ACB"/>
    <w:rsid w:val="00ED2DBE"/>
    <w:rsid w:val="00EE3710"/>
    <w:rsid w:val="00F240BE"/>
    <w:rsid w:val="00F42C84"/>
    <w:rsid w:val="00F4777F"/>
    <w:rsid w:val="00F677CD"/>
    <w:rsid w:val="00F71AF0"/>
    <w:rsid w:val="00F72574"/>
    <w:rsid w:val="00F9767D"/>
    <w:rsid w:val="00FA1DA5"/>
    <w:rsid w:val="00FB3AC0"/>
    <w:rsid w:val="00FC38CB"/>
    <w:rsid w:val="00FC604F"/>
    <w:rsid w:val="00FD0F0A"/>
    <w:rsid w:val="00FD776C"/>
    <w:rsid w:val="00FE46F3"/>
    <w:rsid w:val="00FF07D8"/>
    <w:rsid w:val="00FF4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373D575"/>
  <w15:docId w15:val="{C0A7B22C-3C1F-4221-9F5E-5578914162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56FA2"/>
    <w:pPr>
      <w:widowControl w:val="0"/>
      <w:spacing w:after="120" w:line="240" w:lineRule="auto"/>
    </w:pPr>
    <w:rPr>
      <w:rFonts w:ascii="Source Sans Pro" w:eastAsia="Times New Roman" w:hAnsi="Source Sans Pro" w:cs="Times New Roman"/>
      <w:noProof/>
    </w:rPr>
  </w:style>
  <w:style w:type="paragraph" w:styleId="Heading1">
    <w:name w:val="heading 1"/>
    <w:basedOn w:val="Normal"/>
    <w:next w:val="Normal"/>
    <w:link w:val="Heading1Char"/>
    <w:uiPriority w:val="9"/>
    <w:qFormat/>
    <w:rsid w:val="00796782"/>
    <w:pPr>
      <w:keepNext/>
      <w:keepLines/>
      <w:spacing w:before="400"/>
      <w:outlineLvl w:val="0"/>
    </w:pPr>
    <w:rPr>
      <w:rFonts w:ascii="Source Sans Pro Black" w:hAnsi="Source Sans Pro Black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96782"/>
    <w:pPr>
      <w:keepNext/>
      <w:keepLines/>
      <w:spacing w:before="360"/>
      <w:outlineLvl w:val="1"/>
    </w:pPr>
    <w:rPr>
      <w:rFonts w:ascii="Source Sans Pro Black" w:hAnsi="Source Sans Pro Black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73AEC"/>
    <w:pPr>
      <w:keepNext/>
      <w:keepLines/>
      <w:spacing w:before="320" w:after="80"/>
      <w:outlineLvl w:val="2"/>
    </w:pPr>
    <w:rPr>
      <w:rFonts w:ascii="Source Sans Pro Black" w:hAnsi="Source Sans Pro Black"/>
      <w:color w:val="434343"/>
      <w:sz w:val="24"/>
      <w:szCs w:val="24"/>
      <w:lang w:val="pt-PT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D05344"/>
    <w:pPr>
      <w:keepNext/>
      <w:keepLines/>
      <w:spacing w:before="280" w:after="80"/>
      <w:outlineLvl w:val="3"/>
    </w:pPr>
    <w:rPr>
      <w:b/>
      <w:bCs/>
      <w:color w:val="76923C" w:themeColor="accent3" w:themeShade="BF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itle">
    <w:name w:val="Subtitle"/>
    <w:basedOn w:val="Normal"/>
    <w:next w:val="Normal"/>
    <w:link w:val="SubtitleChar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character" w:styleId="Hyperlink">
    <w:name w:val="Hyperlink"/>
    <w:uiPriority w:val="99"/>
    <w:rsid w:val="00AA7EC7"/>
    <w:rPr>
      <w:color w:val="000080"/>
      <w:u w:val="single"/>
    </w:rPr>
  </w:style>
  <w:style w:type="paragraph" w:customStyle="1" w:styleId="TableContents">
    <w:name w:val="Table Contents"/>
    <w:basedOn w:val="Normal"/>
    <w:qFormat/>
    <w:rsid w:val="00AA7EC7"/>
    <w:pPr>
      <w:suppressLineNumbers/>
      <w:suppressAutoHyphens/>
    </w:pPr>
    <w:rPr>
      <w:rFonts w:ascii="Times New Roman" w:eastAsia="Arial Unicode MS" w:hAnsi="Times New Roman"/>
      <w:kern w:val="2"/>
      <w:sz w:val="24"/>
      <w:szCs w:val="24"/>
      <w:lang w:val="cs-CZ"/>
    </w:rPr>
  </w:style>
  <w:style w:type="character" w:styleId="UnresolvedMention">
    <w:name w:val="Unresolved Mention"/>
    <w:basedOn w:val="DefaultParagraphFont"/>
    <w:uiPriority w:val="99"/>
    <w:semiHidden/>
    <w:unhideWhenUsed/>
    <w:rsid w:val="005620B1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15411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54116"/>
  </w:style>
  <w:style w:type="paragraph" w:styleId="Footer">
    <w:name w:val="footer"/>
    <w:basedOn w:val="Normal"/>
    <w:link w:val="FooterChar"/>
    <w:uiPriority w:val="99"/>
    <w:unhideWhenUsed/>
    <w:rsid w:val="0015411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54116"/>
  </w:style>
  <w:style w:type="table" w:styleId="TableGrid">
    <w:name w:val="Table Grid"/>
    <w:basedOn w:val="TableNormal"/>
    <w:uiPriority w:val="39"/>
    <w:rsid w:val="00DF1B5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76434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A0070"/>
    <w:rPr>
      <w:color w:val="800080" w:themeColor="followedHyperlink"/>
      <w:u w:val="single"/>
    </w:rPr>
  </w:style>
  <w:style w:type="paragraph" w:customStyle="1" w:styleId="msonormal0">
    <w:name w:val="msonormal"/>
    <w:basedOn w:val="Normal"/>
    <w:rsid w:val="0093725C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markedcontent">
    <w:name w:val="markedcontent"/>
    <w:basedOn w:val="DefaultParagraphFont"/>
    <w:rsid w:val="0093725C"/>
  </w:style>
  <w:style w:type="character" w:styleId="CommentReference">
    <w:name w:val="annotation reference"/>
    <w:basedOn w:val="DefaultParagraphFont"/>
    <w:uiPriority w:val="99"/>
    <w:semiHidden/>
    <w:unhideWhenUsed/>
    <w:rsid w:val="00E5134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5134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5134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5134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51347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51347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1347"/>
    <w:rPr>
      <w:rFonts w:ascii="Segoe UI" w:hAnsi="Segoe UI" w:cs="Segoe UI"/>
      <w:sz w:val="18"/>
      <w:szCs w:val="18"/>
    </w:rPr>
  </w:style>
  <w:style w:type="table" w:customStyle="1" w:styleId="a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2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4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Emphasis">
    <w:name w:val="Emphasis"/>
    <w:uiPriority w:val="20"/>
    <w:qFormat/>
    <w:rsid w:val="00796782"/>
    <w:rPr>
      <w:b/>
      <w:bCs/>
      <w:color w:val="E36C0A" w:themeColor="accent6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96782"/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96782"/>
    <w:rPr>
      <w:rFonts w:ascii="Source Sans Pro" w:eastAsia="Times New Roman" w:hAnsi="Source Sans Pro" w:cs="Times New Roman"/>
      <w:i/>
      <w:iCs/>
    </w:rPr>
  </w:style>
  <w:style w:type="character" w:styleId="IntenseEmphasis">
    <w:name w:val="Intense Emphasis"/>
    <w:basedOn w:val="DefaultParagraphFont"/>
    <w:uiPriority w:val="21"/>
    <w:qFormat/>
    <w:rsid w:val="00796782"/>
    <w:rPr>
      <w:b/>
      <w:bCs/>
      <w:color w:val="76923C" w:themeColor="accent3" w:themeShade="BF"/>
    </w:rPr>
  </w:style>
  <w:style w:type="character" w:styleId="SubtleReference">
    <w:name w:val="Subtle Reference"/>
    <w:uiPriority w:val="31"/>
    <w:qFormat/>
    <w:rsid w:val="00D05344"/>
    <w:rPr>
      <w:b/>
      <w:bCs/>
      <w:color w:val="0070C0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D05344"/>
    <w:rPr>
      <w:color w:val="0070C0"/>
    </w:rPr>
  </w:style>
  <w:style w:type="character" w:customStyle="1" w:styleId="QuoteChar">
    <w:name w:val="Quote Char"/>
    <w:basedOn w:val="DefaultParagraphFont"/>
    <w:link w:val="Quote"/>
    <w:uiPriority w:val="29"/>
    <w:rsid w:val="00D05344"/>
    <w:rPr>
      <w:rFonts w:ascii="Source Sans Pro" w:eastAsia="Times New Roman" w:hAnsi="Source Sans Pro" w:cs="Times New Roman"/>
      <w:color w:val="0070C0"/>
    </w:rPr>
  </w:style>
  <w:style w:type="character" w:styleId="SubtleEmphasis">
    <w:name w:val="Subtle Emphasis"/>
    <w:basedOn w:val="DefaultParagraphFont"/>
    <w:uiPriority w:val="19"/>
    <w:qFormat/>
    <w:rsid w:val="00AC6E19"/>
    <w:rPr>
      <w:sz w:val="18"/>
      <w:szCs w:val="18"/>
    </w:rPr>
  </w:style>
  <w:style w:type="paragraph" w:styleId="NormalWeb">
    <w:name w:val="Normal (Web)"/>
    <w:basedOn w:val="Normal"/>
    <w:uiPriority w:val="99"/>
    <w:unhideWhenUsed/>
    <w:rsid w:val="00012520"/>
    <w:pPr>
      <w:widowControl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wdyuqq">
    <w:name w:val="wdyuqq"/>
    <w:basedOn w:val="DefaultParagraphFont"/>
    <w:rsid w:val="00DE0361"/>
  </w:style>
  <w:style w:type="paragraph" w:styleId="NoSpacing">
    <w:name w:val="No Spacing"/>
    <w:uiPriority w:val="1"/>
    <w:qFormat/>
    <w:rsid w:val="00D528B6"/>
    <w:pPr>
      <w:widowControl w:val="0"/>
      <w:spacing w:line="240" w:lineRule="auto"/>
    </w:pPr>
    <w:rPr>
      <w:rFonts w:ascii="Source Sans Pro" w:eastAsia="Times New Roman" w:hAnsi="Source Sans Pro" w:cs="Times New Roman"/>
    </w:rPr>
  </w:style>
  <w:style w:type="paragraph" w:styleId="TOCHeading">
    <w:name w:val="TOC Heading"/>
    <w:basedOn w:val="Heading1"/>
    <w:next w:val="Normal"/>
    <w:uiPriority w:val="39"/>
    <w:unhideWhenUsed/>
    <w:qFormat/>
    <w:rsid w:val="0020237C"/>
    <w:pPr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20237C"/>
    <w:pPr>
      <w:spacing w:after="100"/>
    </w:pPr>
  </w:style>
  <w:style w:type="paragraph" w:styleId="TOC3">
    <w:name w:val="toc 3"/>
    <w:basedOn w:val="Normal"/>
    <w:next w:val="Normal"/>
    <w:autoRedefine/>
    <w:uiPriority w:val="39"/>
    <w:unhideWhenUsed/>
    <w:rsid w:val="0020237C"/>
    <w:pPr>
      <w:spacing w:after="100"/>
      <w:ind w:left="440"/>
    </w:pPr>
  </w:style>
  <w:style w:type="paragraph" w:styleId="TOC2">
    <w:name w:val="toc 2"/>
    <w:basedOn w:val="Normal"/>
    <w:next w:val="Normal"/>
    <w:autoRedefine/>
    <w:uiPriority w:val="39"/>
    <w:unhideWhenUsed/>
    <w:rsid w:val="0020237C"/>
    <w:pPr>
      <w:spacing w:after="100"/>
      <w:ind w:left="220"/>
    </w:pPr>
  </w:style>
  <w:style w:type="paragraph" w:styleId="Caption">
    <w:name w:val="caption"/>
    <w:basedOn w:val="Normal"/>
    <w:next w:val="Normal"/>
    <w:uiPriority w:val="35"/>
    <w:unhideWhenUsed/>
    <w:qFormat/>
    <w:rsid w:val="008922C9"/>
    <w:pPr>
      <w:spacing w:after="200"/>
    </w:pPr>
    <w:rPr>
      <w:i/>
      <w:iCs/>
      <w:color w:val="1F497D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626487"/>
    <w:rPr>
      <w:rFonts w:ascii="Source Sans Pro Black" w:eastAsia="Times New Roman" w:hAnsi="Source Sans Pro Black" w:cs="Times New Roman"/>
      <w:noProof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626487"/>
    <w:rPr>
      <w:rFonts w:ascii="Source Sans Pro Black" w:eastAsia="Times New Roman" w:hAnsi="Source Sans Pro Black" w:cs="Times New Roman"/>
      <w:noProof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626487"/>
    <w:rPr>
      <w:rFonts w:ascii="Source Sans Pro Black" w:eastAsia="Times New Roman" w:hAnsi="Source Sans Pro Black" w:cs="Times New Roman"/>
      <w:noProof/>
      <w:color w:val="434343"/>
      <w:sz w:val="24"/>
      <w:szCs w:val="24"/>
      <w:lang w:val="pt-PT"/>
    </w:rPr>
  </w:style>
  <w:style w:type="character" w:customStyle="1" w:styleId="Heading4Char">
    <w:name w:val="Heading 4 Char"/>
    <w:basedOn w:val="DefaultParagraphFont"/>
    <w:link w:val="Heading4"/>
    <w:uiPriority w:val="9"/>
    <w:rsid w:val="00626487"/>
    <w:rPr>
      <w:rFonts w:ascii="Source Sans Pro" w:eastAsia="Times New Roman" w:hAnsi="Source Sans Pro" w:cs="Times New Roman"/>
      <w:b/>
      <w:bCs/>
      <w:noProof/>
      <w:color w:val="76923C" w:themeColor="accent3" w:themeShade="BF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626487"/>
    <w:rPr>
      <w:rFonts w:ascii="Source Sans Pro" w:eastAsia="Times New Roman" w:hAnsi="Source Sans Pro" w:cs="Times New Roman"/>
      <w:noProof/>
      <w:color w:val="66666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26487"/>
    <w:rPr>
      <w:rFonts w:ascii="Source Sans Pro" w:eastAsia="Times New Roman" w:hAnsi="Source Sans Pro" w:cs="Times New Roman"/>
      <w:i/>
      <w:noProof/>
      <w:color w:val="666666"/>
    </w:rPr>
  </w:style>
  <w:style w:type="character" w:customStyle="1" w:styleId="TitleChar">
    <w:name w:val="Title Char"/>
    <w:basedOn w:val="DefaultParagraphFont"/>
    <w:link w:val="Title"/>
    <w:uiPriority w:val="10"/>
    <w:rsid w:val="00626487"/>
    <w:rPr>
      <w:rFonts w:ascii="Source Sans Pro" w:eastAsia="Times New Roman" w:hAnsi="Source Sans Pro" w:cs="Times New Roman"/>
      <w:noProof/>
      <w:sz w:val="52"/>
      <w:szCs w:val="52"/>
    </w:rPr>
  </w:style>
  <w:style w:type="character" w:customStyle="1" w:styleId="SubtitleChar">
    <w:name w:val="Subtitle Char"/>
    <w:basedOn w:val="DefaultParagraphFont"/>
    <w:link w:val="Subtitle"/>
    <w:uiPriority w:val="11"/>
    <w:rsid w:val="00626487"/>
    <w:rPr>
      <w:rFonts w:ascii="Source Sans Pro" w:eastAsia="Times New Roman" w:hAnsi="Source Sans Pro" w:cs="Times New Roman"/>
      <w:noProof/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439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15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1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60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14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4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9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06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86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34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1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2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87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0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1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5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25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54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1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23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1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9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2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278239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849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646208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98400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9883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65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33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7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0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0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9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nytimes.com/2023/10/08/learning/whats-going-on-in-this-picture-oct-16-2023.html" TargetMode="External"/><Relationship Id="rId5" Type="http://schemas.openxmlformats.org/officeDocument/2006/relationships/settings" Target="settings.xml"/><Relationship Id="rId10" Type="http://schemas.openxmlformats.org/officeDocument/2006/relationships/hyperlink" Target="https://www.nytimes.com/2023/10/08/learning/whats-going-on-in-this-picture-oct-16-2023.html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Z3QZjoPAWTZLh9i36Abspggpjmg==">CgMxLjAyCGguZ2pkZ3hzMgppZC4zMGowemxsMgppZC4xZm9iOXRlMgppZC4zem55c2g3MgppZC4yZXQ5MnAwMghoLnR5amN3dDgAciExS2dkZ0tpM0hlUC04cjI0TVBBbTlSaTd6N3VaeTgyRm8=</go:docsCustomData>
</go:gDocsCustomXmlDataStorage>
</file>

<file path=customXml/itemProps1.xml><?xml version="1.0" encoding="utf-8"?>
<ds:datastoreItem xmlns:ds="http://schemas.openxmlformats.org/officeDocument/2006/customXml" ds:itemID="{9EF269BE-673C-4397-AD38-42D1CDCCEF6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371</Words>
  <Characters>2120</Characters>
  <Application>Microsoft Office Word</Application>
  <DocSecurity>0</DocSecurity>
  <Lines>17</Lines>
  <Paragraphs>4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Petka</dc:creator>
  <cp:lastModifiedBy>Petra Albrechtova</cp:lastModifiedBy>
  <cp:revision>10</cp:revision>
  <cp:lastPrinted>2023-08-17T16:55:00Z</cp:lastPrinted>
  <dcterms:created xsi:type="dcterms:W3CDTF">2023-09-08T08:36:00Z</dcterms:created>
  <dcterms:modified xsi:type="dcterms:W3CDTF">2024-08-14T10:52:00Z</dcterms:modified>
</cp:coreProperties>
</file>