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CBB63" w14:textId="0B5F649E" w:rsidR="00626487" w:rsidRPr="007C281F" w:rsidRDefault="00626487" w:rsidP="00326C73">
      <w:pPr>
        <w:keepNext/>
        <w:keepLines/>
        <w:outlineLvl w:val="1"/>
        <w:rPr>
          <w:rFonts w:ascii="Source Sans Pro Black" w:hAnsi="Source Sans Pro Black"/>
          <w:b/>
          <w:bCs/>
          <w:noProof w:val="0"/>
          <w:color w:val="7030A0"/>
          <w:sz w:val="28"/>
          <w:szCs w:val="28"/>
        </w:rPr>
      </w:pPr>
      <w:bookmarkStart w:id="0" w:name="_Toc144976330"/>
      <w:proofErr w:type="spellStart"/>
      <w:r w:rsidRPr="007C281F">
        <w:rPr>
          <w:rFonts w:ascii="Source Sans Pro Black" w:hAnsi="Source Sans Pro Black"/>
          <w:b/>
          <w:bCs/>
          <w:noProof w:val="0"/>
          <w:color w:val="7030A0"/>
          <w:sz w:val="28"/>
          <w:szCs w:val="28"/>
        </w:rPr>
        <w:t>Příloha</w:t>
      </w:r>
      <w:proofErr w:type="spellEnd"/>
      <w:r w:rsidRPr="007C281F">
        <w:rPr>
          <w:rFonts w:ascii="Source Sans Pro Black" w:hAnsi="Source Sans Pro Black"/>
          <w:b/>
          <w:bCs/>
          <w:noProof w:val="0"/>
          <w:color w:val="7030A0"/>
          <w:sz w:val="28"/>
          <w:szCs w:val="28"/>
        </w:rPr>
        <w:t xml:space="preserve"> 2.3: </w:t>
      </w:r>
      <w:proofErr w:type="spellStart"/>
      <w:r w:rsidRPr="007C281F">
        <w:rPr>
          <w:rFonts w:ascii="Source Sans Pro Black" w:hAnsi="Source Sans Pro Black"/>
          <w:b/>
          <w:bCs/>
          <w:noProof w:val="0"/>
          <w:color w:val="7030A0"/>
          <w:sz w:val="28"/>
          <w:szCs w:val="28"/>
        </w:rPr>
        <w:t>Rozvoj</w:t>
      </w:r>
      <w:proofErr w:type="spellEnd"/>
      <w:r w:rsidRPr="007C281F">
        <w:rPr>
          <w:rFonts w:ascii="Source Sans Pro Black" w:hAnsi="Source Sans Pro Black"/>
          <w:b/>
          <w:bCs/>
          <w:noProof w:val="0"/>
          <w:color w:val="7030A0"/>
          <w:sz w:val="28"/>
          <w:szCs w:val="28"/>
        </w:rPr>
        <w:t xml:space="preserve"> „</w:t>
      </w:r>
      <w:proofErr w:type="spellStart"/>
      <w:r w:rsidRPr="007C281F">
        <w:rPr>
          <w:rFonts w:ascii="Source Sans Pro Black" w:hAnsi="Source Sans Pro Black"/>
          <w:b/>
          <w:bCs/>
          <w:noProof w:val="0"/>
          <w:color w:val="7030A0"/>
          <w:sz w:val="28"/>
          <w:szCs w:val="28"/>
        </w:rPr>
        <w:t>očima</w:t>
      </w:r>
      <w:proofErr w:type="spellEnd"/>
      <w:r w:rsidR="00995877" w:rsidRPr="007C281F">
        <w:rPr>
          <w:rFonts w:ascii="Source Sans Pro Black" w:hAnsi="Source Sans Pro Black"/>
          <w:b/>
          <w:bCs/>
          <w:noProof w:val="0"/>
          <w:color w:val="7030A0"/>
          <w:sz w:val="28"/>
          <w:szCs w:val="28"/>
        </w:rPr>
        <w:t xml:space="preserve"> </w:t>
      </w:r>
      <w:proofErr w:type="spellStart"/>
      <w:proofErr w:type="gramStart"/>
      <w:r w:rsidR="00995877" w:rsidRPr="007C281F">
        <w:rPr>
          <w:rFonts w:ascii="Source Sans Pro Black" w:hAnsi="Source Sans Pro Black"/>
          <w:b/>
          <w:bCs/>
          <w:noProof w:val="0"/>
          <w:color w:val="7030A0"/>
          <w:sz w:val="28"/>
          <w:szCs w:val="28"/>
        </w:rPr>
        <w:t>druhých</w:t>
      </w:r>
      <w:proofErr w:type="spellEnd"/>
      <w:r w:rsidRPr="007C281F">
        <w:rPr>
          <w:rFonts w:ascii="Source Sans Pro Black" w:hAnsi="Source Sans Pro Black"/>
          <w:b/>
          <w:bCs/>
          <w:noProof w:val="0"/>
          <w:color w:val="7030A0"/>
          <w:sz w:val="28"/>
          <w:szCs w:val="28"/>
        </w:rPr>
        <w:t>“</w:t>
      </w:r>
      <w:bookmarkEnd w:id="0"/>
      <w:proofErr w:type="gramEnd"/>
      <w:r w:rsidRPr="007C281F">
        <w:rPr>
          <w:rFonts w:ascii="Source Sans Pro Black" w:hAnsi="Source Sans Pro Black"/>
          <w:b/>
          <w:bCs/>
          <w:noProof w:val="0"/>
          <w:color w:val="7030A0"/>
          <w:sz w:val="28"/>
          <w:szCs w:val="28"/>
        </w:rPr>
        <w:t xml:space="preserve"> </w:t>
      </w:r>
    </w:p>
    <w:tbl>
      <w:tblPr>
        <w:tblW w:w="9351" w:type="dxa"/>
        <w:jc w:val="center"/>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9351"/>
      </w:tblGrid>
      <w:tr w:rsidR="00626487" w:rsidRPr="00626487" w14:paraId="6B8FF59E" w14:textId="77777777" w:rsidTr="000B6BA7">
        <w:trPr>
          <w:jc w:val="center"/>
        </w:trPr>
        <w:tc>
          <w:tcPr>
            <w:tcW w:w="9351" w:type="dxa"/>
          </w:tcPr>
          <w:p w14:paraId="18EE22ED" w14:textId="015D865C" w:rsidR="00626487" w:rsidRPr="00626487" w:rsidRDefault="00DC45A9" w:rsidP="00DC45A9">
            <w:pPr>
              <w:widowControl/>
              <w:tabs>
                <w:tab w:val="left" w:pos="1447"/>
              </w:tabs>
              <w:spacing w:before="120" w:line="259" w:lineRule="auto"/>
              <w:rPr>
                <w:i/>
                <w:noProof w:val="0"/>
                <w:lang w:val="cs-CZ" w:eastAsia="cs-CZ"/>
              </w:rPr>
            </w:pPr>
            <w:r w:rsidRPr="00626487">
              <w:rPr>
                <w:rFonts w:eastAsia="Calibri" w:cs="Calibri"/>
                <w:lang w:val="cs-CZ" w:eastAsia="cs-CZ"/>
              </w:rPr>
              <w:drawing>
                <wp:anchor distT="0" distB="0" distL="114300" distR="114300" simplePos="0" relativeHeight="251823104" behindDoc="0" locked="0" layoutInCell="1" hidden="0" allowOverlap="1" wp14:anchorId="3F28D22C" wp14:editId="463C9994">
                  <wp:simplePos x="0" y="0"/>
                  <wp:positionH relativeFrom="column">
                    <wp:posOffset>-22860</wp:posOffset>
                  </wp:positionH>
                  <wp:positionV relativeFrom="paragraph">
                    <wp:posOffset>84455</wp:posOffset>
                  </wp:positionV>
                  <wp:extent cx="1438275" cy="1314450"/>
                  <wp:effectExtent l="0" t="0" r="9525" b="0"/>
                  <wp:wrapSquare wrapText="bothSides" distT="0" distB="0" distL="114300" distR="114300"/>
                  <wp:docPr id="1536166085" name="image2.jpg" descr="Obsah obrázku osoba, Lidská tvář, úsměv, oblečení&#10;&#10;Popis byl vytvořen automaticky"/>
                  <wp:cNvGraphicFramePr/>
                  <a:graphic xmlns:a="http://schemas.openxmlformats.org/drawingml/2006/main">
                    <a:graphicData uri="http://schemas.openxmlformats.org/drawingml/2006/picture">
                      <pic:pic xmlns:pic="http://schemas.openxmlformats.org/drawingml/2006/picture">
                        <pic:nvPicPr>
                          <pic:cNvPr id="1536166085" name="image2.jpg" descr="Obsah obrázku osoba, Lidská tvář, úsměv, oblečení&#10;&#10;Popis byl vytvořen automaticky"/>
                          <pic:cNvPicPr preferRelativeResize="0"/>
                        </pic:nvPicPr>
                        <pic:blipFill>
                          <a:blip r:embed="rId9"/>
                          <a:srcRect l="25298"/>
                          <a:stretch>
                            <a:fillRect/>
                          </a:stretch>
                        </pic:blipFill>
                        <pic:spPr>
                          <a:xfrm>
                            <a:off x="0" y="0"/>
                            <a:ext cx="1438275" cy="1314450"/>
                          </a:xfrm>
                          <a:prstGeom prst="rect">
                            <a:avLst/>
                          </a:prstGeom>
                          <a:ln/>
                        </pic:spPr>
                      </pic:pic>
                    </a:graphicData>
                  </a:graphic>
                  <wp14:sizeRelH relativeFrom="margin">
                    <wp14:pctWidth>0</wp14:pctWidth>
                  </wp14:sizeRelH>
                  <wp14:sizeRelV relativeFrom="margin">
                    <wp14:pctHeight>0</wp14:pctHeight>
                  </wp14:sizeRelV>
                </wp:anchor>
              </w:drawing>
            </w:r>
            <w:r w:rsidR="00995877">
              <w:rPr>
                <w:i/>
                <w:noProof w:val="0"/>
                <w:lang w:val="cs-CZ" w:eastAsia="cs-CZ"/>
              </w:rPr>
              <w:t>„</w:t>
            </w:r>
            <w:r w:rsidR="00626487" w:rsidRPr="00626487">
              <w:rPr>
                <w:i/>
                <w:noProof w:val="0"/>
                <w:lang w:val="cs-CZ" w:eastAsia="cs-CZ"/>
              </w:rPr>
              <w:t>Incký pokrok nebo rozvoj je pojímán kolektivně a v kontextu vztahu k zemi. Všechno, co chci pro sebe navíc, by mělo být spravedlivé, aby to měli i všichni ostatní. Pokud však mít to znamená brát druhým nebo životnímu prostředí způsobem, který je nespravedlivý, pak bych to neměl chtít. Vyspělá společnost dává každému dostatek a uspokojuje potřeby všech.</w:t>
            </w:r>
            <w:r w:rsidR="00995877">
              <w:rPr>
                <w:i/>
                <w:noProof w:val="0"/>
                <w:lang w:val="cs-CZ" w:eastAsia="cs-CZ"/>
              </w:rPr>
              <w:t>“</w:t>
            </w:r>
          </w:p>
          <w:p w14:paraId="02BE9D1E" w14:textId="77777777" w:rsidR="00626487" w:rsidRPr="00626487" w:rsidRDefault="00626487" w:rsidP="00995877">
            <w:pPr>
              <w:widowControl/>
              <w:tabs>
                <w:tab w:val="left" w:pos="1447"/>
              </w:tabs>
              <w:spacing w:line="259" w:lineRule="auto"/>
              <w:jc w:val="center"/>
              <w:rPr>
                <w:noProof w:val="0"/>
                <w:lang w:val="cs-CZ" w:eastAsia="cs-CZ"/>
              </w:rPr>
            </w:pPr>
            <w:r w:rsidRPr="00626487">
              <w:rPr>
                <w:noProof w:val="0"/>
                <w:lang w:val="cs-CZ" w:eastAsia="cs-CZ"/>
              </w:rPr>
              <w:t xml:space="preserve">Juan Carlos </w:t>
            </w:r>
            <w:proofErr w:type="spellStart"/>
            <w:r w:rsidRPr="00626487">
              <w:rPr>
                <w:noProof w:val="0"/>
                <w:lang w:val="cs-CZ" w:eastAsia="cs-CZ"/>
              </w:rPr>
              <w:t>Machicado</w:t>
            </w:r>
            <w:proofErr w:type="spellEnd"/>
            <w:r w:rsidRPr="00626487">
              <w:rPr>
                <w:noProof w:val="0"/>
                <w:lang w:val="cs-CZ" w:eastAsia="cs-CZ"/>
              </w:rPr>
              <w:t xml:space="preserve"> (</w:t>
            </w:r>
            <w:proofErr w:type="spellStart"/>
            <w:r w:rsidRPr="00626487">
              <w:rPr>
                <w:noProof w:val="0"/>
                <w:lang w:val="cs-CZ" w:eastAsia="cs-CZ"/>
              </w:rPr>
              <w:t>Cusco</w:t>
            </w:r>
            <w:proofErr w:type="spellEnd"/>
            <w:r w:rsidRPr="00626487">
              <w:rPr>
                <w:noProof w:val="0"/>
                <w:lang w:val="cs-CZ" w:eastAsia="cs-CZ"/>
              </w:rPr>
              <w:t>, Peru)</w:t>
            </w:r>
          </w:p>
          <w:p w14:paraId="659E3228" w14:textId="77777777" w:rsidR="00626487" w:rsidRPr="00626487" w:rsidRDefault="00626487" w:rsidP="00626487">
            <w:pPr>
              <w:widowControl/>
              <w:tabs>
                <w:tab w:val="left" w:pos="1447"/>
              </w:tabs>
              <w:spacing w:line="259" w:lineRule="auto"/>
              <w:jc w:val="center"/>
              <w:rPr>
                <w:noProof w:val="0"/>
                <w:lang w:val="cs-CZ" w:eastAsia="cs-CZ"/>
              </w:rPr>
            </w:pPr>
          </w:p>
          <w:p w14:paraId="00F71376" w14:textId="77777777" w:rsidR="00626487" w:rsidRPr="00326C73" w:rsidRDefault="00626487" w:rsidP="00626487">
            <w:pPr>
              <w:widowControl/>
              <w:tabs>
                <w:tab w:val="left" w:pos="1447"/>
              </w:tabs>
              <w:spacing w:line="259" w:lineRule="auto"/>
              <w:rPr>
                <w:noProof w:val="0"/>
                <w:sz w:val="20"/>
                <w:szCs w:val="20"/>
                <w:lang w:val="cs-CZ" w:eastAsia="cs-CZ"/>
              </w:rPr>
            </w:pPr>
            <w:r w:rsidRPr="00326C73">
              <w:rPr>
                <w:noProof w:val="0"/>
                <w:sz w:val="20"/>
                <w:szCs w:val="20"/>
                <w:lang w:val="cs-CZ" w:eastAsia="cs-CZ"/>
              </w:rPr>
              <w:t>Juan Carlos Machicado se narodil v Cuscu. Celý svůj život seznamuje veřejnost s inckou kulturou a moudrostí. Vyučoval na Nottinghamské univerzitě ve Velké Británii (1989–1993) a žil v Santa Fe (USA) (1993–1998), kde se věnoval antropologickému výzkumu puebel Navahů, Hopiů a Wicholů na americkém jihozápadě. Vydal knihu a natočil televizní dokument, které získaly mezinárodní ocenění v oblasti historie a filozofie. V současné době Juan Carlos přednáší o předincké a incké kultuře a také provádí soukromé skupiny po všech nádherných starověkých památkách Peru. Již pětkrát po sobě byl oceněn jako nejlepší profesionální průvodce v Cuscu a Machu Picchu a získal uznání za svůj přínos k novému způsobu nahlížení na inckou a předinckou historii.</w:t>
            </w:r>
          </w:p>
          <w:p w14:paraId="01CD5938" w14:textId="77777777" w:rsidR="00642610" w:rsidRPr="00642610" w:rsidRDefault="00626487" w:rsidP="00326C73">
            <w:pPr>
              <w:widowControl/>
              <w:tabs>
                <w:tab w:val="left" w:pos="1447"/>
              </w:tabs>
              <w:spacing w:after="0" w:line="259" w:lineRule="auto"/>
              <w:rPr>
                <w:noProof w:val="0"/>
                <w:color w:val="000000"/>
                <w:sz w:val="20"/>
                <w:szCs w:val="20"/>
                <w:lang w:val="cs-CZ" w:eastAsia="cs-CZ"/>
              </w:rPr>
            </w:pPr>
            <w:r w:rsidRPr="00642610">
              <w:rPr>
                <w:noProof w:val="0"/>
                <w:color w:val="000000"/>
                <w:sz w:val="20"/>
                <w:szCs w:val="20"/>
                <w:lang w:val="cs-CZ" w:eastAsia="cs-CZ"/>
              </w:rPr>
              <w:t>Zdroje:</w:t>
            </w:r>
          </w:p>
          <w:p w14:paraId="0204806A" w14:textId="535B76E3" w:rsidR="00642610" w:rsidRPr="004677C1" w:rsidRDefault="004677C1" w:rsidP="00642610">
            <w:pPr>
              <w:pStyle w:val="Odstavecseseznamem"/>
              <w:numPr>
                <w:ilvl w:val="0"/>
                <w:numId w:val="5"/>
              </w:numPr>
              <w:ind w:left="316" w:hanging="316"/>
              <w:rPr>
                <w:sz w:val="20"/>
                <w:szCs w:val="20"/>
              </w:rPr>
            </w:pPr>
            <w:r w:rsidRPr="004677C1">
              <w:rPr>
                <w:sz w:val="20"/>
                <w:szCs w:val="20"/>
              </w:rPr>
              <w:t>FIGUEROA</w:t>
            </w:r>
            <w:r>
              <w:rPr>
                <w:sz w:val="20"/>
                <w:szCs w:val="20"/>
              </w:rPr>
              <w:t>,</w:t>
            </w:r>
            <w:r w:rsidRPr="004677C1">
              <w:rPr>
                <w:sz w:val="20"/>
                <w:szCs w:val="20"/>
              </w:rPr>
              <w:t xml:space="preserve"> </w:t>
            </w:r>
            <w:r w:rsidR="00642610" w:rsidRPr="00642610">
              <w:rPr>
                <w:sz w:val="20"/>
                <w:szCs w:val="20"/>
              </w:rPr>
              <w:t>Juan Carlos Machicado</w:t>
            </w:r>
            <w:r w:rsidR="00DC45A9">
              <w:rPr>
                <w:sz w:val="20"/>
                <w:szCs w:val="20"/>
              </w:rPr>
              <w:t>.</w:t>
            </w:r>
            <w:r w:rsidR="00642610" w:rsidRPr="00642610">
              <w:rPr>
                <w:b/>
                <w:bCs/>
                <w:color w:val="0070C0"/>
                <w:sz w:val="20"/>
                <w:szCs w:val="20"/>
              </w:rPr>
              <w:t xml:space="preserve"> </w:t>
            </w:r>
            <w:hyperlink r:id="rId10" w:history="1">
              <w:r w:rsidR="00642610" w:rsidRPr="004677C1">
                <w:rPr>
                  <w:b/>
                  <w:bCs/>
                  <w:i/>
                  <w:iCs/>
                  <w:color w:val="31849B"/>
                  <w:sz w:val="20"/>
                  <w:szCs w:val="20"/>
                </w:rPr>
                <w:t>Ab</w:t>
              </w:r>
              <w:r w:rsidR="00642610" w:rsidRPr="004677C1">
                <w:rPr>
                  <w:b/>
                  <w:bCs/>
                  <w:i/>
                  <w:iCs/>
                  <w:color w:val="31849B"/>
                  <w:sz w:val="20"/>
                  <w:szCs w:val="20"/>
                </w:rPr>
                <w:t>o</w:t>
              </w:r>
              <w:r w:rsidR="00642610" w:rsidRPr="004677C1">
                <w:rPr>
                  <w:b/>
                  <w:bCs/>
                  <w:i/>
                  <w:iCs/>
                  <w:color w:val="31849B"/>
                  <w:sz w:val="20"/>
                  <w:szCs w:val="20"/>
                </w:rPr>
                <w:t>ut me</w:t>
              </w:r>
            </w:hyperlink>
            <w:r w:rsidR="00642610" w:rsidRPr="00DC45A9">
              <w:rPr>
                <w:color w:val="31849B"/>
                <w:sz w:val="20"/>
                <w:szCs w:val="20"/>
              </w:rPr>
              <w:t xml:space="preserve"> </w:t>
            </w:r>
            <w:r w:rsidR="00642610" w:rsidRPr="00DC45A9">
              <w:rPr>
                <w:b/>
                <w:bCs/>
                <w:color w:val="31849B"/>
                <w:sz w:val="20"/>
                <w:szCs w:val="20"/>
              </w:rPr>
              <w:sym w:font="Webdings" w:char="F0FC"/>
            </w:r>
            <w:r w:rsidR="00472BAD">
              <w:rPr>
                <w:b/>
                <w:bCs/>
                <w:color w:val="31849B"/>
                <w:sz w:val="20"/>
                <w:szCs w:val="20"/>
              </w:rPr>
              <w:t xml:space="preserve">. </w:t>
            </w:r>
            <w:r w:rsidRPr="004677C1">
              <w:rPr>
                <w:sz w:val="20"/>
                <w:szCs w:val="20"/>
              </w:rPr>
              <w:t xml:space="preserve">Tour HQ </w:t>
            </w:r>
            <w:r w:rsidR="005F6616" w:rsidRPr="004677C1">
              <w:rPr>
                <w:sz w:val="20"/>
                <w:szCs w:val="20"/>
              </w:rPr>
              <w:t xml:space="preserve">[Online]. </w:t>
            </w:r>
            <w:r w:rsidRPr="004677C1">
              <w:rPr>
                <w:sz w:val="20"/>
                <w:szCs w:val="20"/>
              </w:rPr>
              <w:t>© 2014</w:t>
            </w:r>
            <w:r w:rsidR="005F6616" w:rsidRPr="004677C1">
              <w:rPr>
                <w:sz w:val="20"/>
                <w:szCs w:val="20"/>
              </w:rPr>
              <w:t>. [cit. 2023-07-15]. Dostupné z:</w:t>
            </w:r>
            <w:r w:rsidRPr="004677C1">
              <w:rPr>
                <w:sz w:val="20"/>
                <w:szCs w:val="20"/>
              </w:rPr>
              <w:t xml:space="preserve"> </w:t>
            </w:r>
            <w:r w:rsidRPr="004677C1">
              <w:rPr>
                <w:sz w:val="20"/>
                <w:szCs w:val="20"/>
              </w:rPr>
              <w:t>https://www.tourhq.com/guide/pe79970/juan-carlos-machicado-figueroa</w:t>
            </w:r>
          </w:p>
          <w:p w14:paraId="4E8F53D5" w14:textId="1B2BE4D6" w:rsidR="00626487" w:rsidRPr="00642610" w:rsidRDefault="000B6BA7" w:rsidP="00642610">
            <w:pPr>
              <w:pStyle w:val="Odstavecseseznamem"/>
              <w:numPr>
                <w:ilvl w:val="0"/>
                <w:numId w:val="5"/>
              </w:numPr>
              <w:ind w:left="316" w:hanging="316"/>
              <w:rPr>
                <w:b/>
                <w:bCs/>
                <w:color w:val="0070C0"/>
                <w:sz w:val="20"/>
                <w:szCs w:val="20"/>
              </w:rPr>
            </w:pPr>
            <w:hyperlink r:id="rId11" w:history="1">
              <w:r w:rsidR="00642610" w:rsidRPr="00472BAD">
                <w:rPr>
                  <w:b/>
                  <w:bCs/>
                  <w:i/>
                  <w:iCs/>
                  <w:color w:val="31849B"/>
                  <w:sz w:val="20"/>
                  <w:szCs w:val="20"/>
                </w:rPr>
                <w:t>Our</w:t>
              </w:r>
              <w:r w:rsidR="00642610" w:rsidRPr="00472BAD">
                <w:rPr>
                  <w:b/>
                  <w:bCs/>
                  <w:i/>
                  <w:iCs/>
                  <w:color w:val="31849B"/>
                  <w:sz w:val="20"/>
                  <w:szCs w:val="20"/>
                </w:rPr>
                <w:t xml:space="preserve"> </w:t>
              </w:r>
              <w:r w:rsidR="00642610" w:rsidRPr="00472BAD">
                <w:rPr>
                  <w:b/>
                  <w:bCs/>
                  <w:i/>
                  <w:iCs/>
                  <w:color w:val="31849B"/>
                  <w:sz w:val="20"/>
                  <w:szCs w:val="20"/>
                </w:rPr>
                <w:t>team</w:t>
              </w:r>
            </w:hyperlink>
            <w:r w:rsidR="00642610" w:rsidRPr="00DC45A9">
              <w:rPr>
                <w:b/>
                <w:bCs/>
                <w:color w:val="31849B"/>
                <w:sz w:val="20"/>
                <w:szCs w:val="20"/>
              </w:rPr>
              <w:t xml:space="preserve"> </w:t>
            </w:r>
            <w:r w:rsidR="00642610" w:rsidRPr="00DC45A9">
              <w:rPr>
                <w:b/>
                <w:bCs/>
                <w:color w:val="31849B"/>
                <w:sz w:val="20"/>
                <w:szCs w:val="20"/>
              </w:rPr>
              <w:sym w:font="Webdings" w:char="F0FC"/>
            </w:r>
            <w:r w:rsidR="00472BAD">
              <w:rPr>
                <w:b/>
                <w:bCs/>
                <w:color w:val="31849B"/>
                <w:sz w:val="20"/>
                <w:szCs w:val="20"/>
              </w:rPr>
              <w:t xml:space="preserve">. </w:t>
            </w:r>
            <w:r w:rsidR="00472BAD" w:rsidRPr="00472BAD">
              <w:rPr>
                <w:sz w:val="20"/>
                <w:szCs w:val="20"/>
              </w:rPr>
              <w:t>Ancient Peru travel LLC</w:t>
            </w:r>
            <w:r w:rsidR="005F6616" w:rsidRPr="00472BAD">
              <w:rPr>
                <w:sz w:val="20"/>
                <w:szCs w:val="20"/>
              </w:rPr>
              <w:t xml:space="preserve"> </w:t>
            </w:r>
            <w:r w:rsidR="005F6616" w:rsidRPr="00472BAD">
              <w:rPr>
                <w:sz w:val="20"/>
                <w:szCs w:val="20"/>
              </w:rPr>
              <w:t xml:space="preserve">[Online]. </w:t>
            </w:r>
            <w:r w:rsidR="00472BAD" w:rsidRPr="00472BAD">
              <w:rPr>
                <w:sz w:val="20"/>
                <w:szCs w:val="20"/>
              </w:rPr>
              <w:t>(n.d.)</w:t>
            </w:r>
            <w:r w:rsidR="005F6616" w:rsidRPr="00472BAD">
              <w:rPr>
                <w:sz w:val="20"/>
                <w:szCs w:val="20"/>
              </w:rPr>
              <w:t xml:space="preserve"> [cit. 2023-07-15]. Dostupné z:</w:t>
            </w:r>
            <w:r w:rsidR="00472BAD" w:rsidRPr="00472BAD">
              <w:rPr>
                <w:sz w:val="20"/>
                <w:szCs w:val="20"/>
              </w:rPr>
              <w:t xml:space="preserve"> </w:t>
            </w:r>
            <w:r w:rsidR="00472BAD" w:rsidRPr="00472BAD">
              <w:rPr>
                <w:sz w:val="20"/>
                <w:szCs w:val="20"/>
              </w:rPr>
              <w:t>https://www.ancientperuexperience.com/ourteam</w:t>
            </w:r>
          </w:p>
        </w:tc>
      </w:tr>
      <w:tr w:rsidR="00626487" w:rsidRPr="00626487" w14:paraId="44D620A6" w14:textId="77777777" w:rsidTr="000B6BA7">
        <w:trPr>
          <w:jc w:val="center"/>
        </w:trPr>
        <w:tc>
          <w:tcPr>
            <w:tcW w:w="9351" w:type="dxa"/>
          </w:tcPr>
          <w:p w14:paraId="0CCEB1D3" w14:textId="221AC6DB" w:rsidR="00626487" w:rsidRPr="00626487" w:rsidRDefault="00DC45A9" w:rsidP="00DC45A9">
            <w:pPr>
              <w:widowControl/>
              <w:tabs>
                <w:tab w:val="left" w:pos="1447"/>
              </w:tabs>
              <w:spacing w:before="120" w:line="259" w:lineRule="auto"/>
              <w:jc w:val="center"/>
              <w:rPr>
                <w:i/>
                <w:noProof w:val="0"/>
                <w:lang w:val="cs-CZ" w:eastAsia="cs-CZ"/>
              </w:rPr>
            </w:pPr>
            <w:r>
              <w:rPr>
                <w:i/>
                <w:noProof w:val="0"/>
                <w:lang w:val="cs-CZ" w:eastAsia="cs-CZ"/>
              </w:rPr>
              <w:t>„</w:t>
            </w:r>
            <w:r w:rsidR="00626487" w:rsidRPr="00626487">
              <w:rPr>
                <w:i/>
                <w:noProof w:val="0"/>
                <w:lang w:val="cs-CZ" w:eastAsia="cs-CZ"/>
              </w:rPr>
              <w:t>Vyspělá společnost je společnost pro všechny. Otázka, kterou si klademe při kontrole těchto souvislostí, je jednoduchá: je to, co děláme, na úkor jiných živých bytostí, nebo ne? Pokud ano, pak jdeme po špatné cestě. Pokud bude člověk pokračovat v ničení takovým tempem, jakým vše ničíme dnes, nezbude toho pro děti našich dětí mnoho.</w:t>
            </w:r>
            <w:r>
              <w:rPr>
                <w:i/>
                <w:noProof w:val="0"/>
                <w:lang w:val="cs-CZ" w:eastAsia="cs-CZ"/>
              </w:rPr>
              <w:t>“</w:t>
            </w:r>
          </w:p>
          <w:p w14:paraId="7088B634" w14:textId="77777777" w:rsidR="00626487" w:rsidRPr="00626487" w:rsidRDefault="00626487" w:rsidP="00DC45A9">
            <w:pPr>
              <w:widowControl/>
              <w:tabs>
                <w:tab w:val="left" w:pos="1447"/>
              </w:tabs>
              <w:spacing w:line="259" w:lineRule="auto"/>
              <w:jc w:val="center"/>
              <w:rPr>
                <w:noProof w:val="0"/>
                <w:lang w:val="cs-CZ" w:eastAsia="cs-CZ"/>
              </w:rPr>
            </w:pPr>
            <w:r w:rsidRPr="00626487">
              <w:rPr>
                <w:noProof w:val="0"/>
                <w:lang w:val="cs-CZ" w:eastAsia="cs-CZ"/>
              </w:rPr>
              <w:t>Bob Randall (Mutitjulu, Austrálie)</w:t>
            </w:r>
          </w:p>
          <w:p w14:paraId="47C2DED4" w14:textId="77777777" w:rsidR="00626487" w:rsidRPr="00626487" w:rsidRDefault="00626487" w:rsidP="00626487">
            <w:pPr>
              <w:widowControl/>
              <w:tabs>
                <w:tab w:val="left" w:pos="1447"/>
              </w:tabs>
              <w:spacing w:line="259" w:lineRule="auto"/>
              <w:jc w:val="center"/>
              <w:rPr>
                <w:noProof w:val="0"/>
                <w:lang w:val="cs-CZ" w:eastAsia="cs-CZ"/>
              </w:rPr>
            </w:pPr>
          </w:p>
          <w:p w14:paraId="19EB4143" w14:textId="33F6BC68" w:rsidR="00626487" w:rsidRPr="00326C73" w:rsidRDefault="00626487" w:rsidP="00626487">
            <w:pPr>
              <w:widowControl/>
              <w:tabs>
                <w:tab w:val="left" w:pos="1447"/>
              </w:tabs>
              <w:spacing w:line="259" w:lineRule="auto"/>
              <w:rPr>
                <w:noProof w:val="0"/>
                <w:sz w:val="20"/>
                <w:szCs w:val="20"/>
                <w:lang w:val="cs-CZ" w:eastAsia="cs-CZ"/>
              </w:rPr>
            </w:pPr>
            <w:r w:rsidRPr="00326C73">
              <w:rPr>
                <w:noProof w:val="0"/>
                <w:sz w:val="20"/>
                <w:szCs w:val="20"/>
                <w:lang w:val="cs-CZ" w:eastAsia="cs-CZ"/>
              </w:rPr>
              <w:t xml:space="preserve">„Strýc“ Bob (Randall) byl jedním z nejvýznamnějších zástupců Původních obyvatel Austrálie, který svým celoživotním úsilím přispěl k odhalení a zastavení praktik australské vlády, které byly zaměřené na nucenou asimilaci Původních obyvatel. Bob byl jedním </w:t>
            </w:r>
            <w:r w:rsidR="004677C1" w:rsidRPr="00326C73">
              <w:rPr>
                <w:noProof w:val="0"/>
                <w:sz w:val="20"/>
                <w:szCs w:val="20"/>
                <w:lang w:val="cs-CZ" w:eastAsia="cs-CZ"/>
              </w:rPr>
              <w:t>z tisíců</w:t>
            </w:r>
            <w:r w:rsidRPr="00326C73">
              <w:rPr>
                <w:noProof w:val="0"/>
                <w:sz w:val="20"/>
                <w:szCs w:val="20"/>
                <w:lang w:val="cs-CZ" w:eastAsia="cs-CZ"/>
              </w:rPr>
              <w:t xml:space="preserve"> dětí</w:t>
            </w:r>
            <w:r w:rsidR="004677C1">
              <w:rPr>
                <w:noProof w:val="0"/>
                <w:sz w:val="20"/>
                <w:szCs w:val="20"/>
                <w:lang w:val="cs-CZ" w:eastAsia="cs-CZ"/>
              </w:rPr>
              <w:t xml:space="preserve">, které byly násilně </w:t>
            </w:r>
            <w:r w:rsidR="004677C1" w:rsidRPr="004677C1">
              <w:rPr>
                <w:noProof w:val="0"/>
                <w:sz w:val="20"/>
                <w:szCs w:val="20"/>
                <w:lang w:val="cs-CZ" w:eastAsia="cs-CZ"/>
              </w:rPr>
              <w:t>odebrány svým rodinám a vychovány jako „bílé“ v misionářských školách.</w:t>
            </w:r>
            <w:r w:rsidRPr="00326C73">
              <w:rPr>
                <w:noProof w:val="0"/>
                <w:sz w:val="20"/>
                <w:szCs w:val="20"/>
                <w:lang w:val="cs-CZ" w:eastAsia="cs-CZ"/>
              </w:rPr>
              <w:t xml:space="preserve"> </w:t>
            </w:r>
            <w:r w:rsidR="004677C1">
              <w:rPr>
                <w:noProof w:val="0"/>
                <w:sz w:val="20"/>
                <w:szCs w:val="20"/>
                <w:lang w:val="cs-CZ" w:eastAsia="cs-CZ"/>
              </w:rPr>
              <w:t xml:space="preserve">Bob tak zcela ztratil kontakt se svou rodinou </w:t>
            </w:r>
            <w:r w:rsidRPr="00326C73">
              <w:rPr>
                <w:noProof w:val="0"/>
                <w:sz w:val="20"/>
                <w:szCs w:val="20"/>
                <w:lang w:val="cs-CZ" w:eastAsia="cs-CZ"/>
              </w:rPr>
              <w:t xml:space="preserve">a svou matku už nikdy nespatřil. Na počátku 70. let 20. století tuto svou životní zkušenost zpracoval ve velmi úspěšné písni „My Brown Skin Baby, They Take `im Away“. Strýc Bob po celý svůj život pracoval jako pedagog a vůdčí osobnost </w:t>
            </w:r>
            <w:r w:rsidR="004677C1">
              <w:rPr>
                <w:noProof w:val="0"/>
                <w:sz w:val="20"/>
                <w:szCs w:val="20"/>
                <w:lang w:val="cs-CZ" w:eastAsia="cs-CZ"/>
              </w:rPr>
              <w:t>boje za</w:t>
            </w:r>
            <w:r w:rsidRPr="00326C73">
              <w:rPr>
                <w:noProof w:val="0"/>
                <w:sz w:val="20"/>
                <w:szCs w:val="20"/>
                <w:lang w:val="cs-CZ" w:eastAsia="cs-CZ"/>
              </w:rPr>
              <w:t xml:space="preserve"> rovná práva všech živých bytostí, práva na půdu a odpovědnost za životní prostředí, ochranu Původních obyvatel a rozvoj jejich komunit. </w:t>
            </w:r>
          </w:p>
          <w:p w14:paraId="71335D6F" w14:textId="79FAE9BB" w:rsidR="00626487" w:rsidRPr="00326C73" w:rsidRDefault="00626487" w:rsidP="00626487">
            <w:pPr>
              <w:widowControl/>
              <w:tabs>
                <w:tab w:val="left" w:pos="1447"/>
              </w:tabs>
              <w:spacing w:line="259" w:lineRule="auto"/>
              <w:rPr>
                <w:noProof w:val="0"/>
                <w:sz w:val="20"/>
                <w:szCs w:val="20"/>
                <w:lang w:val="cs-CZ" w:eastAsia="cs-CZ"/>
              </w:rPr>
            </w:pPr>
            <w:r w:rsidRPr="00326C73">
              <w:rPr>
                <w:noProof w:val="0"/>
                <w:sz w:val="20"/>
                <w:szCs w:val="20"/>
                <w:lang w:val="cs-CZ" w:eastAsia="cs-CZ"/>
              </w:rPr>
              <w:t>Podle zvyku Původních obyvatel Austrálie se fotografie zesnulých bez jejich výslovného souhlasu nezobrazují, takže zde žádná fotografie strýce Boba není. Nicméně Strýc Bob dal svolení k použití své fotografie svému příteli Danielovi a vy si j</w:t>
            </w:r>
            <w:r w:rsidR="004677C1">
              <w:rPr>
                <w:noProof w:val="0"/>
                <w:sz w:val="20"/>
                <w:szCs w:val="20"/>
                <w:lang w:val="cs-CZ" w:eastAsia="cs-CZ"/>
              </w:rPr>
              <w:t>i</w:t>
            </w:r>
            <w:r w:rsidRPr="00326C73">
              <w:rPr>
                <w:noProof w:val="0"/>
                <w:sz w:val="20"/>
                <w:szCs w:val="20"/>
                <w:lang w:val="cs-CZ" w:eastAsia="cs-CZ"/>
              </w:rPr>
              <w:t xml:space="preserve"> můžete prohlédnout </w:t>
            </w:r>
            <w:hyperlink r:id="rId12" w:history="1">
              <w:r w:rsidR="00DC45A9" w:rsidRPr="00326C73">
                <w:rPr>
                  <w:rStyle w:val="Hypertextovodkaz"/>
                  <w:b/>
                  <w:bCs/>
                  <w:noProof w:val="0"/>
                  <w:color w:val="31849B"/>
                  <w:sz w:val="20"/>
                  <w:szCs w:val="20"/>
                  <w:u w:val="none"/>
                  <w:lang w:val="cs-CZ" w:eastAsia="cs-CZ"/>
                </w:rPr>
                <w:t>zde</w:t>
              </w:r>
            </w:hyperlink>
            <w:r w:rsidR="00DC45A9" w:rsidRPr="00326C73">
              <w:rPr>
                <w:b/>
                <w:bCs/>
                <w:noProof w:val="0"/>
                <w:color w:val="31849B"/>
                <w:sz w:val="20"/>
                <w:szCs w:val="20"/>
                <w:lang w:val="cs-CZ" w:eastAsia="cs-CZ"/>
              </w:rPr>
              <w:t xml:space="preserve"> </w:t>
            </w:r>
            <w:r w:rsidR="00DC45A9" w:rsidRPr="00326C73">
              <w:rPr>
                <w:b/>
                <w:bCs/>
                <w:color w:val="31849B"/>
                <w:sz w:val="20"/>
                <w:szCs w:val="20"/>
              </w:rPr>
              <w:sym w:font="Webdings" w:char="F0FC"/>
            </w:r>
            <w:r w:rsidRPr="00326C73">
              <w:rPr>
                <w:noProof w:val="0"/>
                <w:sz w:val="20"/>
                <w:szCs w:val="20"/>
                <w:lang w:val="cs-CZ" w:eastAsia="cs-CZ"/>
              </w:rPr>
              <w:t>.</w:t>
            </w:r>
          </w:p>
          <w:p w14:paraId="026D4EEB" w14:textId="77777777" w:rsidR="00642610" w:rsidRPr="00642610" w:rsidRDefault="00642610" w:rsidP="00326C73">
            <w:pPr>
              <w:widowControl/>
              <w:tabs>
                <w:tab w:val="left" w:pos="1447"/>
              </w:tabs>
              <w:spacing w:after="0" w:line="259" w:lineRule="auto"/>
              <w:rPr>
                <w:noProof w:val="0"/>
                <w:color w:val="000000"/>
                <w:sz w:val="20"/>
                <w:szCs w:val="20"/>
                <w:lang w:val="cs-CZ" w:eastAsia="cs-CZ"/>
              </w:rPr>
            </w:pPr>
            <w:r w:rsidRPr="00642610">
              <w:rPr>
                <w:noProof w:val="0"/>
                <w:color w:val="000000"/>
                <w:sz w:val="20"/>
                <w:szCs w:val="20"/>
                <w:lang w:val="cs-CZ" w:eastAsia="cs-CZ"/>
              </w:rPr>
              <w:t>Zdroje:</w:t>
            </w:r>
          </w:p>
          <w:p w14:paraId="36793C80" w14:textId="092BC08C" w:rsidR="00642610" w:rsidRPr="00472BAD" w:rsidRDefault="000B6BA7" w:rsidP="00642610">
            <w:pPr>
              <w:pStyle w:val="Odstavecseseznamem"/>
              <w:numPr>
                <w:ilvl w:val="0"/>
                <w:numId w:val="5"/>
              </w:numPr>
              <w:ind w:left="316" w:hanging="316"/>
              <w:rPr>
                <w:sz w:val="20"/>
                <w:szCs w:val="20"/>
              </w:rPr>
            </w:pPr>
            <w:hyperlink r:id="rId13" w:history="1">
              <w:r w:rsidR="00642610" w:rsidRPr="00472BAD">
                <w:rPr>
                  <w:b/>
                  <w:bCs/>
                  <w:i/>
                  <w:iCs/>
                  <w:color w:val="31849B"/>
                  <w:sz w:val="20"/>
                  <w:szCs w:val="20"/>
                </w:rPr>
                <w:t>B</w:t>
              </w:r>
              <w:r w:rsidR="00642610" w:rsidRPr="00472BAD">
                <w:rPr>
                  <w:b/>
                  <w:bCs/>
                  <w:i/>
                  <w:iCs/>
                  <w:color w:val="31849B"/>
                  <w:sz w:val="20"/>
                  <w:szCs w:val="20"/>
                </w:rPr>
                <w:t>o</w:t>
              </w:r>
              <w:r w:rsidR="00642610" w:rsidRPr="00472BAD">
                <w:rPr>
                  <w:b/>
                  <w:bCs/>
                  <w:i/>
                  <w:iCs/>
                  <w:color w:val="31849B"/>
                  <w:sz w:val="20"/>
                  <w:szCs w:val="20"/>
                </w:rPr>
                <w:t>b Randal – Mutitjulu, Australia</w:t>
              </w:r>
            </w:hyperlink>
            <w:r w:rsidR="00642610" w:rsidRPr="00DC45A9">
              <w:rPr>
                <w:color w:val="31849B"/>
                <w:sz w:val="20"/>
                <w:szCs w:val="20"/>
              </w:rPr>
              <w:t xml:space="preserve"> </w:t>
            </w:r>
            <w:r w:rsidR="00642610" w:rsidRPr="00DC45A9">
              <w:rPr>
                <w:b/>
                <w:bCs/>
                <w:color w:val="31849B"/>
                <w:sz w:val="20"/>
                <w:szCs w:val="20"/>
              </w:rPr>
              <w:sym w:font="Webdings" w:char="F0FC"/>
            </w:r>
            <w:r w:rsidR="00472BAD">
              <w:rPr>
                <w:b/>
                <w:bCs/>
                <w:color w:val="31849B"/>
                <w:sz w:val="20"/>
                <w:szCs w:val="20"/>
              </w:rPr>
              <w:t>.</w:t>
            </w:r>
            <w:r w:rsidR="005F6616">
              <w:rPr>
                <w:b/>
                <w:bCs/>
                <w:color w:val="31849B"/>
                <w:sz w:val="20"/>
                <w:szCs w:val="20"/>
              </w:rPr>
              <w:t xml:space="preserve"> </w:t>
            </w:r>
            <w:r w:rsidR="00472BAD" w:rsidRPr="00472BAD">
              <w:rPr>
                <w:sz w:val="20"/>
                <w:szCs w:val="20"/>
              </w:rPr>
              <w:t xml:space="preserve">Portraits in Faith </w:t>
            </w:r>
            <w:r w:rsidR="005F6616" w:rsidRPr="00472BAD">
              <w:rPr>
                <w:sz w:val="20"/>
                <w:szCs w:val="20"/>
              </w:rPr>
              <w:t xml:space="preserve">[Online]. </w:t>
            </w:r>
            <w:r w:rsidR="00472BAD" w:rsidRPr="00472BAD">
              <w:rPr>
                <w:sz w:val="20"/>
                <w:szCs w:val="20"/>
              </w:rPr>
              <w:t>© 2023</w:t>
            </w:r>
            <w:r w:rsidR="005F6616" w:rsidRPr="00472BAD">
              <w:rPr>
                <w:sz w:val="20"/>
                <w:szCs w:val="20"/>
              </w:rPr>
              <w:t>. [cit. 2023-07-15]. Dostupné z:</w:t>
            </w:r>
            <w:r w:rsidR="00472BAD" w:rsidRPr="00472BAD">
              <w:rPr>
                <w:sz w:val="20"/>
                <w:szCs w:val="20"/>
              </w:rPr>
              <w:t xml:space="preserve"> </w:t>
            </w:r>
            <w:r w:rsidR="00472BAD" w:rsidRPr="00472BAD">
              <w:rPr>
                <w:sz w:val="20"/>
                <w:szCs w:val="20"/>
              </w:rPr>
              <w:t>https://portraitsinfaith.org/uncle-bob-randall/</w:t>
            </w:r>
          </w:p>
          <w:p w14:paraId="0BC2A239" w14:textId="054BF6F2" w:rsidR="00626487" w:rsidRPr="00642610" w:rsidRDefault="000B6BA7" w:rsidP="00642610">
            <w:pPr>
              <w:pStyle w:val="Odstavecseseznamem"/>
              <w:numPr>
                <w:ilvl w:val="0"/>
                <w:numId w:val="5"/>
              </w:numPr>
              <w:ind w:left="316" w:hanging="316"/>
              <w:rPr>
                <w:b/>
                <w:bCs/>
                <w:color w:val="0070C0"/>
                <w:sz w:val="20"/>
                <w:szCs w:val="20"/>
              </w:rPr>
            </w:pPr>
            <w:hyperlink r:id="rId14" w:history="1">
              <w:r w:rsidR="00642610" w:rsidRPr="00472BAD">
                <w:rPr>
                  <w:b/>
                  <w:bCs/>
                  <w:i/>
                  <w:iCs/>
                  <w:color w:val="31849B"/>
                  <w:sz w:val="20"/>
                  <w:szCs w:val="20"/>
                </w:rPr>
                <w:t>Tjilpi Bob R</w:t>
              </w:r>
              <w:r w:rsidR="00642610" w:rsidRPr="00472BAD">
                <w:rPr>
                  <w:b/>
                  <w:bCs/>
                  <w:i/>
                  <w:iCs/>
                  <w:color w:val="31849B"/>
                  <w:sz w:val="20"/>
                  <w:szCs w:val="20"/>
                </w:rPr>
                <w:t>a</w:t>
              </w:r>
              <w:r w:rsidR="00642610" w:rsidRPr="00472BAD">
                <w:rPr>
                  <w:b/>
                  <w:bCs/>
                  <w:i/>
                  <w:iCs/>
                  <w:color w:val="31849B"/>
                  <w:sz w:val="20"/>
                  <w:szCs w:val="20"/>
                </w:rPr>
                <w:t>ndall</w:t>
              </w:r>
            </w:hyperlink>
            <w:r w:rsidR="00642610" w:rsidRPr="00472BAD">
              <w:rPr>
                <w:b/>
                <w:bCs/>
                <w:i/>
                <w:iCs/>
                <w:color w:val="31849B"/>
                <w:sz w:val="20"/>
                <w:szCs w:val="20"/>
              </w:rPr>
              <w:t xml:space="preserve"> </w:t>
            </w:r>
            <w:r w:rsidR="00642610" w:rsidRPr="00DC45A9">
              <w:rPr>
                <w:b/>
                <w:bCs/>
                <w:color w:val="31849B"/>
                <w:sz w:val="20"/>
                <w:szCs w:val="20"/>
              </w:rPr>
              <w:sym w:font="Webdings" w:char="F0FC"/>
            </w:r>
            <w:r w:rsidR="00472BAD">
              <w:rPr>
                <w:b/>
                <w:bCs/>
                <w:color w:val="31849B"/>
                <w:sz w:val="20"/>
                <w:szCs w:val="20"/>
              </w:rPr>
              <w:t xml:space="preserve">. </w:t>
            </w:r>
            <w:r w:rsidR="00472BAD" w:rsidRPr="00472BAD">
              <w:rPr>
                <w:sz w:val="20"/>
                <w:szCs w:val="20"/>
              </w:rPr>
              <w:t>Joachim</w:t>
            </w:r>
            <w:r w:rsidR="005F6616" w:rsidRPr="00472BAD">
              <w:rPr>
                <w:sz w:val="20"/>
                <w:szCs w:val="20"/>
              </w:rPr>
              <w:t xml:space="preserve"> </w:t>
            </w:r>
            <w:r w:rsidR="005F6616" w:rsidRPr="00472BAD">
              <w:rPr>
                <w:sz w:val="20"/>
                <w:szCs w:val="20"/>
              </w:rPr>
              <w:t xml:space="preserve">[Online]. </w:t>
            </w:r>
            <w:r w:rsidR="00472BAD" w:rsidRPr="00472BAD">
              <w:rPr>
                <w:sz w:val="20"/>
                <w:szCs w:val="20"/>
              </w:rPr>
              <w:t>© 2023</w:t>
            </w:r>
            <w:r w:rsidR="005F6616" w:rsidRPr="00472BAD">
              <w:rPr>
                <w:sz w:val="20"/>
                <w:szCs w:val="20"/>
              </w:rPr>
              <w:t>. [cit. 2023-07-15]. Dostupné z:</w:t>
            </w:r>
            <w:r w:rsidR="00472BAD" w:rsidRPr="00472BAD">
              <w:rPr>
                <w:sz w:val="20"/>
                <w:szCs w:val="20"/>
              </w:rPr>
              <w:t xml:space="preserve"> </w:t>
            </w:r>
            <w:r w:rsidR="00472BAD" w:rsidRPr="00472BAD">
              <w:rPr>
                <w:sz w:val="20"/>
                <w:szCs w:val="20"/>
              </w:rPr>
              <w:t>https://kanyini.org/tjilpi-bob-randall/</w:t>
            </w:r>
          </w:p>
        </w:tc>
      </w:tr>
      <w:tr w:rsidR="00626487" w:rsidRPr="00626487" w14:paraId="5161FE92" w14:textId="77777777" w:rsidTr="000B6BA7">
        <w:trPr>
          <w:jc w:val="center"/>
        </w:trPr>
        <w:tc>
          <w:tcPr>
            <w:tcW w:w="9351" w:type="dxa"/>
          </w:tcPr>
          <w:p w14:paraId="65AF6621" w14:textId="1880709E" w:rsidR="00626487" w:rsidRPr="00626487" w:rsidRDefault="00DC45A9" w:rsidP="00DC45A9">
            <w:pPr>
              <w:widowControl/>
              <w:tabs>
                <w:tab w:val="left" w:pos="1447"/>
              </w:tabs>
              <w:spacing w:before="120" w:line="259" w:lineRule="auto"/>
              <w:jc w:val="center"/>
              <w:rPr>
                <w:i/>
                <w:noProof w:val="0"/>
                <w:lang w:val="cs-CZ" w:eastAsia="cs-CZ"/>
              </w:rPr>
            </w:pPr>
            <w:r w:rsidRPr="00626487">
              <w:rPr>
                <w:rFonts w:eastAsia="Calibri" w:cs="Calibri"/>
                <w:lang w:val="cs-CZ" w:eastAsia="cs-CZ"/>
              </w:rPr>
              <w:lastRenderedPageBreak/>
              <w:drawing>
                <wp:anchor distT="0" distB="0" distL="114300" distR="114300" simplePos="0" relativeHeight="251824128" behindDoc="0" locked="0" layoutInCell="1" hidden="0" allowOverlap="1" wp14:anchorId="3C8C5A27" wp14:editId="25F9B95B">
                  <wp:simplePos x="0" y="0"/>
                  <wp:positionH relativeFrom="column">
                    <wp:posOffset>31115</wp:posOffset>
                  </wp:positionH>
                  <wp:positionV relativeFrom="paragraph">
                    <wp:posOffset>113665</wp:posOffset>
                  </wp:positionV>
                  <wp:extent cx="1447800" cy="2019300"/>
                  <wp:effectExtent l="0" t="0" r="0" b="0"/>
                  <wp:wrapSquare wrapText="bothSides" distT="0" distB="0" distL="114300" distR="114300"/>
                  <wp:docPr id="1536166087" name="image7.jpg" descr="Obsah obrázku Lidská tvář, oblečení, osoba, Proslov&#10;&#10;Popis byl vytvořen automaticky"/>
                  <wp:cNvGraphicFramePr/>
                  <a:graphic xmlns:a="http://schemas.openxmlformats.org/drawingml/2006/main">
                    <a:graphicData uri="http://schemas.openxmlformats.org/drawingml/2006/picture">
                      <pic:pic xmlns:pic="http://schemas.openxmlformats.org/drawingml/2006/picture">
                        <pic:nvPicPr>
                          <pic:cNvPr id="1536166087" name="image7.jpg" descr="Obsah obrázku Lidská tvář, oblečení, osoba, Proslov&#10;&#10;Popis byl vytvořen automaticky"/>
                          <pic:cNvPicPr preferRelativeResize="0"/>
                        </pic:nvPicPr>
                        <pic:blipFill>
                          <a:blip r:embed="rId15"/>
                          <a:srcRect/>
                          <a:stretch>
                            <a:fillRect/>
                          </a:stretch>
                        </pic:blipFill>
                        <pic:spPr>
                          <a:xfrm>
                            <a:off x="0" y="0"/>
                            <a:ext cx="1447800" cy="2019300"/>
                          </a:xfrm>
                          <a:prstGeom prst="rect">
                            <a:avLst/>
                          </a:prstGeom>
                          <a:ln/>
                        </pic:spPr>
                      </pic:pic>
                    </a:graphicData>
                  </a:graphic>
                  <wp14:sizeRelH relativeFrom="margin">
                    <wp14:pctWidth>0</wp14:pctWidth>
                  </wp14:sizeRelH>
                  <wp14:sizeRelV relativeFrom="margin">
                    <wp14:pctHeight>0</wp14:pctHeight>
                  </wp14:sizeRelV>
                </wp:anchor>
              </w:drawing>
            </w:r>
            <w:r w:rsidR="00626487" w:rsidRPr="00626487">
              <w:rPr>
                <w:i/>
                <w:noProof w:val="0"/>
                <w:lang w:val="cs-CZ" w:eastAsia="cs-CZ"/>
              </w:rPr>
              <w:t xml:space="preserve">(Západní) </w:t>
            </w:r>
            <w:r w:rsidR="00995877">
              <w:rPr>
                <w:i/>
                <w:noProof w:val="0"/>
                <w:lang w:val="cs-CZ" w:eastAsia="cs-CZ"/>
              </w:rPr>
              <w:t>„</w:t>
            </w:r>
            <w:r w:rsidR="00626487" w:rsidRPr="00626487">
              <w:rPr>
                <w:i/>
                <w:noProof w:val="0"/>
                <w:lang w:val="cs-CZ" w:eastAsia="cs-CZ"/>
              </w:rPr>
              <w:t>cíle udržitelnosti se točí kolem hledání strategií, které umožní, abychom mohli pokračovat v intenzivním čerpání přírodních zdrojů i v budoucnosti. Když byly tyto definice předloženy našim tradičním vůdcům, poznamenali, že „mi to zní, jako by chtěli jen dál brát“, zatímco otázka, kterou bychom si měli klást, zní „co můžeme dát?“ Jedním z charakteristických znaků pohledu na svět, který zastávají Původní obyvatelé, je, že lidé a příroda jsou propojeni vzájemností. Stejně jako Země živí nás, musíme se i my starat o Zemi. Základní otázka environmentální filozofie Původních obyvatel zní, co máme dát Zemi na oplátku za dary, které nám poskytuje?</w:t>
            </w:r>
            <w:r w:rsidR="00995877">
              <w:rPr>
                <w:i/>
                <w:noProof w:val="0"/>
                <w:lang w:val="cs-CZ" w:eastAsia="cs-CZ"/>
              </w:rPr>
              <w:t>“</w:t>
            </w:r>
            <w:r w:rsidR="00626487" w:rsidRPr="00626487">
              <w:rPr>
                <w:i/>
                <w:noProof w:val="0"/>
                <w:lang w:val="cs-CZ" w:eastAsia="cs-CZ"/>
              </w:rPr>
              <w:t xml:space="preserve"> </w:t>
            </w:r>
          </w:p>
          <w:p w14:paraId="14EDFA6D" w14:textId="77777777" w:rsidR="00626487" w:rsidRPr="00626487" w:rsidRDefault="00626487" w:rsidP="00DC45A9">
            <w:pPr>
              <w:widowControl/>
              <w:tabs>
                <w:tab w:val="left" w:pos="1447"/>
              </w:tabs>
              <w:spacing w:after="160" w:line="259" w:lineRule="auto"/>
              <w:jc w:val="center"/>
              <w:rPr>
                <w:noProof w:val="0"/>
                <w:lang w:val="cs-CZ" w:eastAsia="cs-CZ"/>
              </w:rPr>
            </w:pPr>
            <w:r w:rsidRPr="00626487">
              <w:rPr>
                <w:noProof w:val="0"/>
                <w:lang w:val="cs-CZ" w:eastAsia="cs-CZ"/>
              </w:rPr>
              <w:t>Robin Wall Kimmerer (Syrakusy, USA)</w:t>
            </w:r>
          </w:p>
          <w:p w14:paraId="08ACD36F" w14:textId="77777777" w:rsidR="00626487" w:rsidRPr="00626487" w:rsidRDefault="00626487" w:rsidP="00626487">
            <w:pPr>
              <w:widowControl/>
              <w:tabs>
                <w:tab w:val="left" w:pos="1447"/>
              </w:tabs>
              <w:spacing w:line="259" w:lineRule="auto"/>
              <w:jc w:val="center"/>
              <w:rPr>
                <w:i/>
                <w:noProof w:val="0"/>
                <w:lang w:val="cs-CZ" w:eastAsia="cs-CZ"/>
              </w:rPr>
            </w:pPr>
          </w:p>
          <w:p w14:paraId="693806C3" w14:textId="77777777" w:rsidR="00626487" w:rsidRPr="00326C73" w:rsidRDefault="00626487" w:rsidP="00626487">
            <w:pPr>
              <w:widowControl/>
              <w:tabs>
                <w:tab w:val="left" w:pos="1447"/>
              </w:tabs>
              <w:spacing w:line="259" w:lineRule="auto"/>
              <w:jc w:val="both"/>
              <w:rPr>
                <w:noProof w:val="0"/>
                <w:sz w:val="20"/>
                <w:szCs w:val="20"/>
                <w:lang w:val="cs-CZ" w:eastAsia="cs-CZ"/>
              </w:rPr>
            </w:pPr>
            <w:r w:rsidRPr="00326C73">
              <w:rPr>
                <w:noProof w:val="0"/>
                <w:sz w:val="20"/>
                <w:szCs w:val="20"/>
                <w:lang w:val="cs-CZ" w:eastAsia="cs-CZ"/>
              </w:rPr>
              <w:t>Robin Wall Kimmererová je členka Původního národa Potawatomi. Je zasloužilou profesorkou environmentální biologie na University of New York a za svou vědeckou kariéru publikovala mnoho vědeckých prací o ekologii rostlin, mechorostů a tradičních znalostech Původních obyvatel USA. Je také autorkou bestselleru „Braiding Sweetgrass“ a oceněné knihy „Gathering Moss“. Robin hojně cestuje, vystupuje na mnoha akcích a v roce 2015 vystoupila na Valném shromáždění OSN s projevem na téma „Léčení našeho vztahu k přírodě“.</w:t>
            </w:r>
          </w:p>
          <w:p w14:paraId="0DDBD9A9" w14:textId="77777777" w:rsidR="00DC45A9" w:rsidRPr="00E1436F" w:rsidRDefault="00626487" w:rsidP="00326C73">
            <w:pPr>
              <w:spacing w:after="0"/>
              <w:rPr>
                <w:i/>
                <w:noProof w:val="0"/>
                <w:lang w:val="cs-CZ" w:eastAsia="cs-CZ"/>
              </w:rPr>
            </w:pPr>
            <w:r w:rsidRPr="00E1436F">
              <w:rPr>
                <w:sz w:val="20"/>
                <w:szCs w:val="20"/>
              </w:rPr>
              <w:t xml:space="preserve">Zdroje: </w:t>
            </w:r>
          </w:p>
          <w:p w14:paraId="69D0439B" w14:textId="029CB8AA" w:rsidR="00DC45A9" w:rsidRPr="00472BAD" w:rsidRDefault="00472BAD" w:rsidP="00DC45A9">
            <w:pPr>
              <w:pStyle w:val="Odstavecseseznamem"/>
              <w:numPr>
                <w:ilvl w:val="0"/>
                <w:numId w:val="5"/>
              </w:numPr>
              <w:ind w:left="316" w:hanging="316"/>
              <w:rPr>
                <w:i/>
                <w:noProof w:val="0"/>
                <w:lang w:val="cs-CZ" w:eastAsia="cs-CZ"/>
              </w:rPr>
            </w:pPr>
            <w:r w:rsidRPr="00472BAD">
              <w:rPr>
                <w:sz w:val="20"/>
                <w:szCs w:val="20"/>
              </w:rPr>
              <w:t>KIMMERER</w:t>
            </w:r>
            <w:r>
              <w:rPr>
                <w:sz w:val="20"/>
                <w:szCs w:val="20"/>
              </w:rPr>
              <w:t>,</w:t>
            </w:r>
            <w:r w:rsidRPr="00472BAD">
              <w:rPr>
                <w:sz w:val="20"/>
                <w:szCs w:val="20"/>
              </w:rPr>
              <w:t xml:space="preserve"> Robin Wall</w:t>
            </w:r>
            <w:r>
              <w:t xml:space="preserve">. </w:t>
            </w:r>
            <w:hyperlink r:id="rId16" w:history="1">
              <w:r w:rsidR="00E1436F" w:rsidRPr="00E1436F">
                <w:rPr>
                  <w:rStyle w:val="Hypertextovodkaz"/>
                  <w:b/>
                  <w:bCs/>
                  <w:color w:val="31849B"/>
                  <w:sz w:val="20"/>
                  <w:szCs w:val="20"/>
                  <w:u w:val="none"/>
                </w:rPr>
                <w:t xml:space="preserve">Remarks from Dr. </w:t>
              </w:r>
              <w:r w:rsidR="00E1436F" w:rsidRPr="00E1436F">
                <w:rPr>
                  <w:rStyle w:val="Hypertextovodkaz"/>
                  <w:b/>
                  <w:bCs/>
                  <w:color w:val="31849B"/>
                  <w:sz w:val="20"/>
                  <w:szCs w:val="20"/>
                  <w:u w:val="none"/>
                </w:rPr>
                <w:t>R</w:t>
              </w:r>
              <w:r w:rsidR="00E1436F" w:rsidRPr="00E1436F">
                <w:rPr>
                  <w:rStyle w:val="Hypertextovodkaz"/>
                  <w:b/>
                  <w:bCs/>
                  <w:color w:val="31849B"/>
                  <w:sz w:val="20"/>
                  <w:szCs w:val="20"/>
                  <w:u w:val="none"/>
                </w:rPr>
                <w:t>obin Wall Kimmerer</w:t>
              </w:r>
            </w:hyperlink>
            <w:r w:rsidR="00E1436F">
              <w:rPr>
                <w:sz w:val="20"/>
                <w:szCs w:val="20"/>
              </w:rPr>
              <w:t xml:space="preserve"> </w:t>
            </w:r>
            <w:r w:rsidR="00E1436F" w:rsidRPr="00DC45A9">
              <w:rPr>
                <w:b/>
                <w:bCs/>
                <w:color w:val="31849B"/>
                <w:sz w:val="20"/>
                <w:szCs w:val="20"/>
              </w:rPr>
              <w:sym w:font="Webdings" w:char="F0FC"/>
            </w:r>
            <w:r>
              <w:rPr>
                <w:b/>
                <w:bCs/>
                <w:color w:val="31849B"/>
                <w:sz w:val="20"/>
                <w:szCs w:val="20"/>
              </w:rPr>
              <w:t>.</w:t>
            </w:r>
            <w:r w:rsidR="005F6616">
              <w:rPr>
                <w:b/>
                <w:bCs/>
                <w:color w:val="31849B"/>
                <w:sz w:val="20"/>
                <w:szCs w:val="20"/>
              </w:rPr>
              <w:t xml:space="preserve"> </w:t>
            </w:r>
            <w:r w:rsidRPr="00472BAD">
              <w:rPr>
                <w:sz w:val="20"/>
                <w:szCs w:val="20"/>
              </w:rPr>
              <w:t xml:space="preserve">Harmony with nature </w:t>
            </w:r>
            <w:r w:rsidR="005F6616" w:rsidRPr="00472BAD">
              <w:rPr>
                <w:sz w:val="20"/>
                <w:szCs w:val="20"/>
              </w:rPr>
              <w:t xml:space="preserve">[Online]. </w:t>
            </w:r>
            <w:r>
              <w:rPr>
                <w:sz w:val="20"/>
                <w:szCs w:val="20"/>
              </w:rPr>
              <w:t>(n.d.)</w:t>
            </w:r>
            <w:r w:rsidR="005F6616" w:rsidRPr="00472BAD">
              <w:rPr>
                <w:sz w:val="20"/>
                <w:szCs w:val="20"/>
              </w:rPr>
              <w:t xml:space="preserve"> [cit. 2023-07-15]. Dostupné z:</w:t>
            </w:r>
            <w:r w:rsidRPr="00472BAD">
              <w:rPr>
                <w:sz w:val="20"/>
                <w:szCs w:val="20"/>
              </w:rPr>
              <w:t xml:space="preserve"> </w:t>
            </w:r>
            <w:r w:rsidRPr="00472BAD">
              <w:rPr>
                <w:sz w:val="20"/>
                <w:szCs w:val="20"/>
              </w:rPr>
              <w:t>files.harmonywithnatureun.org/uploads/upload70.pdf</w:t>
            </w:r>
          </w:p>
          <w:p w14:paraId="30F5664A" w14:textId="37C9A27A" w:rsidR="00626487" w:rsidRPr="00472BAD" w:rsidRDefault="00472BAD" w:rsidP="00DC45A9">
            <w:pPr>
              <w:pStyle w:val="Odstavecseseznamem"/>
              <w:numPr>
                <w:ilvl w:val="0"/>
                <w:numId w:val="5"/>
              </w:numPr>
              <w:ind w:left="316" w:hanging="316"/>
              <w:rPr>
                <w:b/>
                <w:bCs/>
                <w:i/>
                <w:noProof w:val="0"/>
                <w:sz w:val="20"/>
                <w:szCs w:val="20"/>
                <w:lang w:val="cs-CZ" w:eastAsia="cs-CZ"/>
              </w:rPr>
            </w:pPr>
            <w:r w:rsidRPr="00472BAD">
              <w:rPr>
                <w:sz w:val="20"/>
                <w:szCs w:val="20"/>
              </w:rPr>
              <w:t>KIMMERER</w:t>
            </w:r>
            <w:r>
              <w:rPr>
                <w:sz w:val="20"/>
                <w:szCs w:val="20"/>
              </w:rPr>
              <w:t>,</w:t>
            </w:r>
            <w:r w:rsidRPr="00472BAD">
              <w:rPr>
                <w:sz w:val="20"/>
                <w:szCs w:val="20"/>
              </w:rPr>
              <w:t xml:space="preserve"> </w:t>
            </w:r>
            <w:r w:rsidR="005F6616" w:rsidRPr="00472BAD">
              <w:rPr>
                <w:sz w:val="20"/>
                <w:szCs w:val="20"/>
              </w:rPr>
              <w:t xml:space="preserve">Robin Wall. </w:t>
            </w:r>
            <w:hyperlink r:id="rId17" w:history="1">
              <w:r w:rsidR="005F6616" w:rsidRPr="00472BAD">
                <w:rPr>
                  <w:rStyle w:val="Hypertextovodkaz"/>
                  <w:b/>
                  <w:bCs/>
                  <w:i/>
                  <w:iCs/>
                  <w:color w:val="31849B"/>
                  <w:sz w:val="20"/>
                  <w:szCs w:val="20"/>
                  <w:u w:val="none"/>
                </w:rPr>
                <w:t>About</w:t>
              </w:r>
            </w:hyperlink>
            <w:r w:rsidR="005F6616" w:rsidRPr="00472BAD">
              <w:rPr>
                <w:b/>
                <w:bCs/>
                <w:color w:val="31849B"/>
                <w:sz w:val="20"/>
                <w:szCs w:val="20"/>
              </w:rPr>
              <w:t xml:space="preserve"> </w:t>
            </w:r>
            <w:r w:rsidR="00E1436F" w:rsidRPr="00472BAD">
              <w:rPr>
                <w:b/>
                <w:bCs/>
                <w:color w:val="31849B"/>
                <w:sz w:val="20"/>
                <w:szCs w:val="20"/>
              </w:rPr>
              <w:sym w:font="Webdings" w:char="F0FC"/>
            </w:r>
            <w:r w:rsidR="005F6616" w:rsidRPr="00472BAD">
              <w:rPr>
                <w:b/>
                <w:bCs/>
                <w:color w:val="31849B"/>
                <w:sz w:val="20"/>
                <w:szCs w:val="20"/>
              </w:rPr>
              <w:t xml:space="preserve"> </w:t>
            </w:r>
            <w:r w:rsidR="005F6616" w:rsidRPr="00472BAD">
              <w:rPr>
                <w:sz w:val="20"/>
                <w:szCs w:val="20"/>
              </w:rPr>
              <w:t>Robin Wall Kimmerer</w:t>
            </w:r>
            <w:r w:rsidR="005F6616" w:rsidRPr="00472BAD">
              <w:rPr>
                <w:sz w:val="20"/>
                <w:szCs w:val="20"/>
              </w:rPr>
              <w:t>[Online]. © 2020. [cit. 2023-07-15]. Dostupné z:</w:t>
            </w:r>
            <w:r w:rsidR="005F6616" w:rsidRPr="00472BAD">
              <w:rPr>
                <w:sz w:val="20"/>
                <w:szCs w:val="20"/>
              </w:rPr>
              <w:t xml:space="preserve"> </w:t>
            </w:r>
            <w:r w:rsidR="005F6616" w:rsidRPr="00472BAD">
              <w:rPr>
                <w:sz w:val="20"/>
                <w:szCs w:val="20"/>
              </w:rPr>
              <w:t>https://www.robinwallkimmerer.com/about</w:t>
            </w:r>
          </w:p>
        </w:tc>
      </w:tr>
      <w:tr w:rsidR="00626487" w:rsidRPr="00626487" w14:paraId="2BF5CFBD" w14:textId="77777777" w:rsidTr="000B6BA7">
        <w:trPr>
          <w:jc w:val="center"/>
        </w:trPr>
        <w:tc>
          <w:tcPr>
            <w:tcW w:w="9351" w:type="dxa"/>
          </w:tcPr>
          <w:p w14:paraId="37701123" w14:textId="7096F1ED" w:rsidR="00626487" w:rsidRPr="00626487" w:rsidRDefault="00995877" w:rsidP="00E1436F">
            <w:pPr>
              <w:widowControl/>
              <w:tabs>
                <w:tab w:val="left" w:pos="1447"/>
              </w:tabs>
              <w:spacing w:before="120" w:line="259" w:lineRule="auto"/>
              <w:jc w:val="center"/>
              <w:rPr>
                <w:i/>
                <w:noProof w:val="0"/>
                <w:lang w:val="cs-CZ" w:eastAsia="cs-CZ"/>
              </w:rPr>
            </w:pPr>
            <w:r>
              <w:rPr>
                <w:i/>
                <w:noProof w:val="0"/>
                <w:lang w:val="cs-CZ" w:eastAsia="cs-CZ"/>
              </w:rPr>
              <w:t>„</w:t>
            </w:r>
            <w:r w:rsidR="00626487" w:rsidRPr="00626487">
              <w:rPr>
                <w:i/>
                <w:noProof w:val="0"/>
                <w:lang w:val="cs-CZ" w:eastAsia="cs-CZ"/>
              </w:rPr>
              <w:t>Jsme v klimatické krizi, ale společnosti stále těží další fosilní paliva a vlády nepřijímají rozhodnutí nutná k přechodu na čistou energii. Možná se jim říká vyspělé země, ale já jim říkám příliš vyspělé země. Dostávají více, než kolik potřebují k dobrému životu, a přesto nejednají dostatečně rychle, aby zajistily, že přežijeme i my.</w:t>
            </w:r>
            <w:r w:rsidR="00626487" w:rsidRPr="00626487">
              <w:rPr>
                <w:rFonts w:eastAsia="Calibri" w:cs="Calibri"/>
                <w:lang w:val="cs-CZ" w:eastAsia="cs-CZ"/>
              </w:rPr>
              <w:drawing>
                <wp:anchor distT="0" distB="0" distL="114300" distR="114300" simplePos="0" relativeHeight="251825152" behindDoc="0" locked="0" layoutInCell="1" hidden="0" allowOverlap="1" wp14:anchorId="042246D6" wp14:editId="320431B8">
                  <wp:simplePos x="0" y="0"/>
                  <wp:positionH relativeFrom="column">
                    <wp:posOffset>-1268</wp:posOffset>
                  </wp:positionH>
                  <wp:positionV relativeFrom="paragraph">
                    <wp:posOffset>39370</wp:posOffset>
                  </wp:positionV>
                  <wp:extent cx="1631950" cy="1525270"/>
                  <wp:effectExtent l="0" t="0" r="0" b="0"/>
                  <wp:wrapSquare wrapText="bothSides" distT="0" distB="0" distL="114300" distR="114300"/>
                  <wp:docPr id="1536166089" name="image4.jpg" descr="Obsah obrázku Lidská tvář, osoba, Módní doplňky, oblečení&#10;&#10;Popis byl vytvořen automaticky"/>
                  <wp:cNvGraphicFramePr/>
                  <a:graphic xmlns:a="http://schemas.openxmlformats.org/drawingml/2006/main">
                    <a:graphicData uri="http://schemas.openxmlformats.org/drawingml/2006/picture">
                      <pic:pic xmlns:pic="http://schemas.openxmlformats.org/drawingml/2006/picture">
                        <pic:nvPicPr>
                          <pic:cNvPr id="1536166089" name="image4.jpg" descr="Obsah obrázku Lidská tvář, osoba, Módní doplňky, oblečení&#10;&#10;Popis byl vytvořen automaticky"/>
                          <pic:cNvPicPr preferRelativeResize="0"/>
                        </pic:nvPicPr>
                        <pic:blipFill>
                          <a:blip r:embed="rId18"/>
                          <a:srcRect/>
                          <a:stretch>
                            <a:fillRect/>
                          </a:stretch>
                        </pic:blipFill>
                        <pic:spPr>
                          <a:xfrm>
                            <a:off x="0" y="0"/>
                            <a:ext cx="1631950" cy="1525270"/>
                          </a:xfrm>
                          <a:prstGeom prst="rect">
                            <a:avLst/>
                          </a:prstGeom>
                          <a:ln/>
                        </pic:spPr>
                      </pic:pic>
                    </a:graphicData>
                  </a:graphic>
                </wp:anchor>
              </w:drawing>
            </w:r>
            <w:r>
              <w:rPr>
                <w:i/>
                <w:noProof w:val="0"/>
                <w:lang w:val="cs-CZ" w:eastAsia="cs-CZ"/>
              </w:rPr>
              <w:t>“</w:t>
            </w:r>
          </w:p>
          <w:p w14:paraId="614E4D58" w14:textId="77777777" w:rsidR="00626487" w:rsidRPr="00626487" w:rsidRDefault="00626487" w:rsidP="00995877">
            <w:pPr>
              <w:widowControl/>
              <w:tabs>
                <w:tab w:val="left" w:pos="1447"/>
              </w:tabs>
              <w:spacing w:line="259" w:lineRule="auto"/>
              <w:jc w:val="center"/>
              <w:rPr>
                <w:noProof w:val="0"/>
                <w:lang w:val="cs-CZ" w:eastAsia="cs-CZ"/>
              </w:rPr>
            </w:pPr>
            <w:r w:rsidRPr="00626487">
              <w:rPr>
                <w:noProof w:val="0"/>
                <w:lang w:val="cs-CZ" w:eastAsia="cs-CZ"/>
              </w:rPr>
              <w:t>Hindou Oumarou Ibrahim (Čad)</w:t>
            </w:r>
          </w:p>
          <w:p w14:paraId="13FA1CD0" w14:textId="77777777" w:rsidR="00626487" w:rsidRPr="00626487" w:rsidRDefault="00626487" w:rsidP="00626487">
            <w:pPr>
              <w:widowControl/>
              <w:tabs>
                <w:tab w:val="left" w:pos="1447"/>
              </w:tabs>
              <w:spacing w:line="259" w:lineRule="auto"/>
              <w:jc w:val="center"/>
              <w:rPr>
                <w:i/>
                <w:noProof w:val="0"/>
                <w:lang w:val="cs-CZ" w:eastAsia="cs-CZ"/>
              </w:rPr>
            </w:pPr>
          </w:p>
          <w:p w14:paraId="7D3003FE" w14:textId="77777777" w:rsidR="00626487" w:rsidRPr="00326C73" w:rsidRDefault="00626487" w:rsidP="00626487">
            <w:pPr>
              <w:widowControl/>
              <w:tabs>
                <w:tab w:val="left" w:pos="1447"/>
              </w:tabs>
              <w:spacing w:line="259" w:lineRule="auto"/>
              <w:jc w:val="both"/>
              <w:rPr>
                <w:noProof w:val="0"/>
                <w:sz w:val="20"/>
                <w:szCs w:val="20"/>
                <w:lang w:val="cs-CZ" w:eastAsia="cs-CZ"/>
              </w:rPr>
            </w:pPr>
            <w:r w:rsidRPr="00326C73">
              <w:rPr>
                <w:noProof w:val="0"/>
                <w:sz w:val="20"/>
                <w:szCs w:val="20"/>
                <w:lang w:val="cs-CZ" w:eastAsia="cs-CZ"/>
              </w:rPr>
              <w:t>Hindou Oumarou Ibrahim je členkou čadské pastevecké komunity Mbororo. V 16 letech se začala zasazovat o práva Původních obyvatel a ochranu životního prostředí. Založila Sdružení pro Původní obyvatele a ženy Čadu s cílem zavést nové výdělečné činnosti a příležitosti spolupráce pro ženy. Její vizí je začlenění tradičních znalosti a vědy s cílem zlepšit odolnost vůči změně klimatu, zejména pro venkovské komunity. Její práce s komunitami Původních obyvatel na místní i celosvětové úrovni dosáhla širokého uznání a podpory, včetně mnoha mezinárodních cen a ocenění. BBC ji ocenila jako jednu ze 100 nejvýznamnějších žen a TIME ji zařadil mezi nejvýznamnější ženy, které se věnují boji proti změně klimatu.</w:t>
            </w:r>
          </w:p>
          <w:p w14:paraId="48A2DD92" w14:textId="5E0AE9B5" w:rsidR="00A22AA1" w:rsidRPr="0067299E" w:rsidRDefault="00A22AA1" w:rsidP="00326C73">
            <w:pPr>
              <w:widowControl/>
              <w:tabs>
                <w:tab w:val="left" w:pos="1447"/>
              </w:tabs>
              <w:spacing w:after="0"/>
              <w:rPr>
                <w:sz w:val="20"/>
                <w:szCs w:val="20"/>
              </w:rPr>
            </w:pPr>
            <w:r w:rsidRPr="0067299E">
              <w:rPr>
                <w:sz w:val="20"/>
                <w:szCs w:val="20"/>
              </w:rPr>
              <w:t xml:space="preserve">Zdroje: </w:t>
            </w:r>
          </w:p>
          <w:p w14:paraId="36161C76" w14:textId="6D400208" w:rsidR="00626487" w:rsidRPr="0067299E" w:rsidRDefault="00A22AA1" w:rsidP="0067299E">
            <w:pPr>
              <w:pStyle w:val="Odstavecseseznamem"/>
              <w:widowControl/>
              <w:numPr>
                <w:ilvl w:val="0"/>
                <w:numId w:val="73"/>
              </w:numPr>
              <w:tabs>
                <w:tab w:val="left" w:pos="1447"/>
              </w:tabs>
              <w:spacing w:after="0"/>
              <w:ind w:left="340" w:hanging="340"/>
              <w:rPr>
                <w:noProof w:val="0"/>
                <w:sz w:val="20"/>
                <w:szCs w:val="20"/>
                <w:lang w:val="cs-CZ" w:eastAsia="cs-CZ"/>
              </w:rPr>
            </w:pPr>
            <w:r w:rsidRPr="0067299E">
              <w:rPr>
                <w:sz w:val="20"/>
                <w:szCs w:val="20"/>
              </w:rPr>
              <w:t>McC</w:t>
            </w:r>
            <w:r w:rsidR="005F6616">
              <w:rPr>
                <w:sz w:val="20"/>
                <w:szCs w:val="20"/>
              </w:rPr>
              <w:t>OOL</w:t>
            </w:r>
            <w:r w:rsidRPr="0067299E">
              <w:rPr>
                <w:sz w:val="20"/>
                <w:szCs w:val="20"/>
              </w:rPr>
              <w:t>, A</w:t>
            </w:r>
            <w:r w:rsidR="005F6616">
              <w:rPr>
                <w:sz w:val="20"/>
                <w:szCs w:val="20"/>
              </w:rPr>
              <w:t>lice</w:t>
            </w:r>
            <w:r w:rsidRPr="0067299E">
              <w:rPr>
                <w:sz w:val="20"/>
                <w:szCs w:val="20"/>
              </w:rPr>
              <w:t xml:space="preserve">. (2022). </w:t>
            </w:r>
            <w:r w:rsidRPr="0067299E">
              <w:rPr>
                <w:b/>
                <w:bCs/>
                <w:color w:val="31849B"/>
                <w:sz w:val="20"/>
                <w:szCs w:val="20"/>
              </w:rPr>
              <w:t>‘</w:t>
            </w:r>
            <w:hyperlink r:id="rId19" w:history="1">
              <w:r w:rsidRPr="005F6616">
                <w:rPr>
                  <w:rStyle w:val="Hypertextovodkaz"/>
                  <w:b/>
                  <w:bCs/>
                  <w:i/>
                  <w:iCs/>
                  <w:color w:val="31849B"/>
                  <w:sz w:val="20"/>
                  <w:szCs w:val="20"/>
                  <w:u w:val="none"/>
                </w:rPr>
                <w:t>Grandmothers are our weather app’: new maps and local knowledge power Chad’s climate fig</w:t>
              </w:r>
              <w:r w:rsidRPr="005F6616">
                <w:rPr>
                  <w:rStyle w:val="Hypertextovodkaz"/>
                  <w:b/>
                  <w:bCs/>
                  <w:i/>
                  <w:iCs/>
                  <w:color w:val="31849B"/>
                  <w:sz w:val="20"/>
                  <w:szCs w:val="20"/>
                  <w:u w:val="none"/>
                </w:rPr>
                <w:t>h</w:t>
              </w:r>
              <w:r w:rsidRPr="005F6616">
                <w:rPr>
                  <w:rStyle w:val="Hypertextovodkaz"/>
                  <w:b/>
                  <w:bCs/>
                  <w:i/>
                  <w:iCs/>
                  <w:color w:val="31849B"/>
                  <w:sz w:val="20"/>
                  <w:szCs w:val="20"/>
                  <w:u w:val="none"/>
                </w:rPr>
                <w:t>tback</w:t>
              </w:r>
            </w:hyperlink>
            <w:r w:rsidRPr="005F6616">
              <w:rPr>
                <w:b/>
                <w:bCs/>
                <w:i/>
                <w:iCs/>
                <w:color w:val="31849B"/>
                <w:sz w:val="20"/>
                <w:szCs w:val="20"/>
              </w:rPr>
              <w:t xml:space="preserve"> </w:t>
            </w:r>
            <w:r w:rsidRPr="0067299E">
              <w:rPr>
                <w:b/>
                <w:bCs/>
                <w:color w:val="31849B"/>
                <w:sz w:val="20"/>
                <w:szCs w:val="20"/>
              </w:rPr>
              <w:sym w:font="Webdings" w:char="F0FC"/>
            </w:r>
            <w:r w:rsidRPr="0067299E">
              <w:rPr>
                <w:b/>
                <w:bCs/>
                <w:color w:val="31849B"/>
                <w:sz w:val="20"/>
                <w:szCs w:val="20"/>
              </w:rPr>
              <w:t>.</w:t>
            </w:r>
            <w:r w:rsidRPr="0067299E">
              <w:rPr>
                <w:color w:val="31849B"/>
                <w:sz w:val="20"/>
                <w:szCs w:val="20"/>
              </w:rPr>
              <w:t xml:space="preserve"> </w:t>
            </w:r>
            <w:r w:rsidRPr="0067299E">
              <w:rPr>
                <w:sz w:val="20"/>
                <w:szCs w:val="20"/>
              </w:rPr>
              <w:t>The Guardian</w:t>
            </w:r>
            <w:r w:rsidR="005F6616">
              <w:rPr>
                <w:sz w:val="20"/>
                <w:szCs w:val="20"/>
              </w:rPr>
              <w:t xml:space="preserve"> </w:t>
            </w:r>
            <w:r w:rsidR="005F6616" w:rsidRPr="005F6616">
              <w:rPr>
                <w:sz w:val="20"/>
                <w:szCs w:val="20"/>
              </w:rPr>
              <w:t xml:space="preserve">[Online]. </w:t>
            </w:r>
            <w:r w:rsidR="005F6616">
              <w:rPr>
                <w:sz w:val="20"/>
                <w:szCs w:val="20"/>
              </w:rPr>
              <w:t>25. 8. 2022 10:45</w:t>
            </w:r>
            <w:r w:rsidR="005F6616" w:rsidRPr="005F6616">
              <w:rPr>
                <w:sz w:val="20"/>
                <w:szCs w:val="20"/>
              </w:rPr>
              <w:t>. [cit. 2023-07-15]. Dostupné z:</w:t>
            </w:r>
            <w:r w:rsidR="005F6616">
              <w:rPr>
                <w:sz w:val="20"/>
                <w:szCs w:val="20"/>
              </w:rPr>
              <w:t xml:space="preserve"> </w:t>
            </w:r>
            <w:r w:rsidR="005F6616" w:rsidRPr="005F6616">
              <w:rPr>
                <w:sz w:val="20"/>
                <w:szCs w:val="20"/>
              </w:rPr>
              <w:t>https://www.theguardian.com/global-development/2022/aug/25/new-maps-and-local-knowledge-power-chad-climate-fightback-hindou-oumarou-ibrahim</w:t>
            </w:r>
          </w:p>
          <w:p w14:paraId="094EB802" w14:textId="72566505" w:rsidR="00626487" w:rsidRPr="0067299E" w:rsidRDefault="0067299E" w:rsidP="0067299E">
            <w:pPr>
              <w:pStyle w:val="Odstavecseseznamem"/>
              <w:widowControl/>
              <w:numPr>
                <w:ilvl w:val="0"/>
                <w:numId w:val="73"/>
              </w:numPr>
              <w:tabs>
                <w:tab w:val="left" w:pos="1447"/>
              </w:tabs>
              <w:ind w:left="346" w:hanging="346"/>
              <w:contextualSpacing w:val="0"/>
              <w:rPr>
                <w:noProof w:val="0"/>
                <w:sz w:val="24"/>
                <w:szCs w:val="24"/>
                <w:lang w:val="cs-CZ" w:eastAsia="cs-CZ"/>
              </w:rPr>
            </w:pPr>
            <w:r w:rsidRPr="0067299E">
              <w:rPr>
                <w:sz w:val="20"/>
                <w:szCs w:val="20"/>
              </w:rPr>
              <w:t xml:space="preserve">Local communities and Indigenous Peoples Platform. </w:t>
            </w:r>
            <w:hyperlink r:id="rId20" w:history="1">
              <w:r w:rsidRPr="005F6616">
                <w:rPr>
                  <w:b/>
                  <w:bCs/>
                  <w:i/>
                  <w:iCs/>
                  <w:color w:val="31849B"/>
                  <w:sz w:val="20"/>
                  <w:szCs w:val="20"/>
                </w:rPr>
                <w:t>Afr</w:t>
              </w:r>
              <w:r w:rsidRPr="005F6616">
                <w:rPr>
                  <w:b/>
                  <w:bCs/>
                  <w:i/>
                  <w:iCs/>
                  <w:color w:val="31849B"/>
                  <w:sz w:val="20"/>
                  <w:szCs w:val="20"/>
                </w:rPr>
                <w:t>i</w:t>
              </w:r>
              <w:r w:rsidRPr="005F6616">
                <w:rPr>
                  <w:b/>
                  <w:bCs/>
                  <w:i/>
                  <w:iCs/>
                  <w:color w:val="31849B"/>
                  <w:sz w:val="20"/>
                  <w:szCs w:val="20"/>
                </w:rPr>
                <w:t>ca</w:t>
              </w:r>
            </w:hyperlink>
            <w:r w:rsidRPr="0067299E">
              <w:rPr>
                <w:b/>
                <w:bCs/>
                <w:color w:val="31849B"/>
                <w:sz w:val="20"/>
                <w:szCs w:val="20"/>
              </w:rPr>
              <w:t xml:space="preserve"> </w:t>
            </w:r>
            <w:r w:rsidRPr="0067299E">
              <w:rPr>
                <w:b/>
                <w:bCs/>
                <w:color w:val="31849B"/>
                <w:sz w:val="20"/>
                <w:szCs w:val="20"/>
              </w:rPr>
              <w:sym w:font="Webdings" w:char="F0FC"/>
            </w:r>
            <w:r w:rsidRPr="0067299E">
              <w:rPr>
                <w:sz w:val="20"/>
                <w:szCs w:val="20"/>
              </w:rPr>
              <w:t>. United Nations</w:t>
            </w:r>
            <w:r>
              <w:rPr>
                <w:sz w:val="20"/>
                <w:szCs w:val="20"/>
              </w:rPr>
              <w:t xml:space="preserve"> </w:t>
            </w:r>
            <w:r w:rsidR="005F6616" w:rsidRPr="005F6616">
              <w:rPr>
                <w:sz w:val="20"/>
                <w:szCs w:val="20"/>
              </w:rPr>
              <w:t xml:space="preserve">[Online]. </w:t>
            </w:r>
            <w:r w:rsidR="005F6616">
              <w:rPr>
                <w:sz w:val="20"/>
                <w:szCs w:val="20"/>
              </w:rPr>
              <w:t>(n.d.)</w:t>
            </w:r>
            <w:r w:rsidR="005F6616" w:rsidRPr="005F6616">
              <w:rPr>
                <w:sz w:val="20"/>
                <w:szCs w:val="20"/>
              </w:rPr>
              <w:t>. [cit. 2023-07-15]. Dostupné z:</w:t>
            </w:r>
            <w:r w:rsidR="005F6616">
              <w:rPr>
                <w:sz w:val="20"/>
                <w:szCs w:val="20"/>
              </w:rPr>
              <w:t xml:space="preserve"> </w:t>
            </w:r>
            <w:r w:rsidR="005F6616" w:rsidRPr="005F6616">
              <w:rPr>
                <w:sz w:val="20"/>
                <w:szCs w:val="20"/>
              </w:rPr>
              <w:t>https://lcipp.unfccc.int/about-lcipp/un-indigenous-sociocultural-regions/africa</w:t>
            </w:r>
          </w:p>
        </w:tc>
      </w:tr>
      <w:tr w:rsidR="00626487" w:rsidRPr="00626487" w14:paraId="53B717D5" w14:textId="77777777" w:rsidTr="000B6BA7">
        <w:trPr>
          <w:jc w:val="center"/>
        </w:trPr>
        <w:tc>
          <w:tcPr>
            <w:tcW w:w="9351" w:type="dxa"/>
          </w:tcPr>
          <w:p w14:paraId="102F432E" w14:textId="08ABABAF" w:rsidR="00626487" w:rsidRPr="00626487" w:rsidRDefault="00A22AA1" w:rsidP="00A22AA1">
            <w:pPr>
              <w:widowControl/>
              <w:tabs>
                <w:tab w:val="left" w:pos="1447"/>
              </w:tabs>
              <w:spacing w:before="120" w:line="259" w:lineRule="auto"/>
              <w:jc w:val="center"/>
              <w:rPr>
                <w:i/>
                <w:noProof w:val="0"/>
                <w:lang w:val="cs-CZ" w:eastAsia="cs-CZ"/>
              </w:rPr>
            </w:pPr>
            <w:r w:rsidRPr="00626487">
              <w:rPr>
                <w:rFonts w:eastAsia="Calibri" w:cs="Calibri"/>
                <w:lang w:val="cs-CZ" w:eastAsia="cs-CZ"/>
              </w:rPr>
              <w:lastRenderedPageBreak/>
              <w:drawing>
                <wp:anchor distT="57150" distB="57150" distL="57150" distR="57150" simplePos="0" relativeHeight="251826176" behindDoc="0" locked="0" layoutInCell="1" hidden="0" allowOverlap="1" wp14:anchorId="65F43F9A" wp14:editId="51727A2D">
                  <wp:simplePos x="0" y="0"/>
                  <wp:positionH relativeFrom="column">
                    <wp:posOffset>10160</wp:posOffset>
                  </wp:positionH>
                  <wp:positionV relativeFrom="paragraph">
                    <wp:posOffset>92075</wp:posOffset>
                  </wp:positionV>
                  <wp:extent cx="1974850" cy="1543050"/>
                  <wp:effectExtent l="0" t="0" r="6350" b="0"/>
                  <wp:wrapSquare wrapText="bothSides" distT="57150" distB="57150" distL="57150" distR="57150"/>
                  <wp:docPr id="1536166088" name="image6.png" descr="Obsah obrázku oblečení, osoba, venku, Lidská tvář&#10;&#10;Popis byl vytvořen automaticky"/>
                  <wp:cNvGraphicFramePr/>
                  <a:graphic xmlns:a="http://schemas.openxmlformats.org/drawingml/2006/main">
                    <a:graphicData uri="http://schemas.openxmlformats.org/drawingml/2006/picture">
                      <pic:pic xmlns:pic="http://schemas.openxmlformats.org/drawingml/2006/picture">
                        <pic:nvPicPr>
                          <pic:cNvPr id="1536166088" name="image6.png" descr="Obsah obrázku oblečení, osoba, venku, Lidská tvář&#10;&#10;Popis byl vytvořen automaticky"/>
                          <pic:cNvPicPr preferRelativeResize="0"/>
                        </pic:nvPicPr>
                        <pic:blipFill rotWithShape="1">
                          <a:blip r:embed="rId21"/>
                          <a:srcRect l="5370" r="17145"/>
                          <a:stretch/>
                        </pic:blipFill>
                        <pic:spPr bwMode="auto">
                          <a:xfrm>
                            <a:off x="0" y="0"/>
                            <a:ext cx="1974850" cy="1543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95877">
              <w:rPr>
                <w:i/>
                <w:noProof w:val="0"/>
                <w:lang w:val="cs-CZ" w:eastAsia="cs-CZ"/>
              </w:rPr>
              <w:t>„</w:t>
            </w:r>
            <w:r w:rsidR="00626487" w:rsidRPr="00626487">
              <w:rPr>
                <w:i/>
                <w:noProof w:val="0"/>
                <w:lang w:val="cs-CZ" w:eastAsia="cs-CZ"/>
              </w:rPr>
              <w:t>Když se mluví o rozvoji, je opravdu důležité se ptát: „Rozvoj kým, pro koho a pro co?“ Vše se odvíjí od toho, jak se chováte k Zemi a jak se chováte k lidem. Jako Původní obyvatelé máme všichni hluboký vztah k přírodě. Pro mě je příroda zdrojem mé identity, je to moje kultura, moje tradice, můj jazyk a můj zdroj obživy. Takže ano, pro nás, Původní obyvatele, je největší překážkou právě dominantní pohled na svět se zaměřením na zisk a prospěch a rozvoj.</w:t>
            </w:r>
            <w:r w:rsidR="00995877">
              <w:rPr>
                <w:i/>
                <w:noProof w:val="0"/>
                <w:lang w:val="cs-CZ" w:eastAsia="cs-CZ"/>
              </w:rPr>
              <w:t>“</w:t>
            </w:r>
          </w:p>
          <w:p w14:paraId="0030F410" w14:textId="4F725351" w:rsidR="00626487" w:rsidRPr="00626487" w:rsidRDefault="00A22AA1" w:rsidP="00A22AA1">
            <w:pPr>
              <w:widowControl/>
              <w:tabs>
                <w:tab w:val="left" w:pos="1447"/>
              </w:tabs>
              <w:spacing w:line="259" w:lineRule="auto"/>
              <w:jc w:val="center"/>
              <w:rPr>
                <w:noProof w:val="0"/>
                <w:lang w:val="cs-CZ" w:eastAsia="cs-CZ"/>
              </w:rPr>
            </w:pPr>
            <w:r>
              <w:rPr>
                <w:noProof w:val="0"/>
                <w:lang w:val="cs-CZ" w:eastAsia="cs-CZ"/>
              </w:rPr>
              <w:t xml:space="preserve">                                                                   </w:t>
            </w:r>
            <w:r w:rsidR="00626487" w:rsidRPr="00626487">
              <w:rPr>
                <w:noProof w:val="0"/>
                <w:lang w:val="cs-CZ" w:eastAsia="cs-CZ"/>
              </w:rPr>
              <w:t>Archana Soreng (Indie)</w:t>
            </w:r>
          </w:p>
          <w:p w14:paraId="710FADB3" w14:textId="77777777" w:rsidR="00626487" w:rsidRPr="00626487" w:rsidRDefault="00626487" w:rsidP="00626487">
            <w:pPr>
              <w:widowControl/>
              <w:tabs>
                <w:tab w:val="left" w:pos="1447"/>
              </w:tabs>
              <w:spacing w:line="259" w:lineRule="auto"/>
              <w:jc w:val="center"/>
              <w:rPr>
                <w:i/>
                <w:noProof w:val="0"/>
                <w:lang w:val="cs-CZ" w:eastAsia="cs-CZ"/>
              </w:rPr>
            </w:pPr>
            <w:r w:rsidRPr="00626487">
              <w:rPr>
                <w:i/>
                <w:noProof w:val="0"/>
                <w:lang w:val="cs-CZ" w:eastAsia="cs-CZ"/>
              </w:rPr>
              <w:t xml:space="preserve"> </w:t>
            </w:r>
          </w:p>
          <w:p w14:paraId="0187AC76" w14:textId="0E22D845" w:rsidR="00626487" w:rsidRPr="00326C73" w:rsidRDefault="00626487" w:rsidP="00626487">
            <w:pPr>
              <w:widowControl/>
              <w:tabs>
                <w:tab w:val="left" w:pos="1447"/>
              </w:tabs>
              <w:spacing w:line="259" w:lineRule="auto"/>
              <w:jc w:val="both"/>
              <w:rPr>
                <w:noProof w:val="0"/>
                <w:sz w:val="20"/>
                <w:szCs w:val="20"/>
                <w:lang w:val="cs-CZ" w:eastAsia="cs-CZ"/>
              </w:rPr>
            </w:pPr>
            <w:r w:rsidRPr="00326C73">
              <w:rPr>
                <w:noProof w:val="0"/>
                <w:sz w:val="20"/>
                <w:szCs w:val="20"/>
                <w:lang w:val="cs-CZ" w:eastAsia="cs-CZ"/>
              </w:rPr>
              <w:t>Archana Soreng je indická mladá žena, která se věnuje oblasti klimatu. Pochází z lidu Kharia ve státě Odisha a je potomkem tradičních léčitelů a komunitních vůdců. Její dědeček byl průkopníkem ochrany lesů a oba její rodiče se aktivně účastnili boje za práva jejího lidu. Sorengová je v současné době výzkumnou pracovnicí nevládní organizace Vasundhara Odisha, která se zabývá správou přírodních zdrojů, ochranou přírody a udržitelnými způsoby obživy. Je jednou ze sedmi členů Poradní skupiny mládeže pro klima při OSN.</w:t>
            </w:r>
          </w:p>
          <w:p w14:paraId="27827B0B" w14:textId="488AF9AB" w:rsidR="00626487" w:rsidRPr="00E1436F" w:rsidRDefault="00E1436F" w:rsidP="00E1436F">
            <w:pPr>
              <w:pStyle w:val="Odstavecseseznamem"/>
              <w:numPr>
                <w:ilvl w:val="0"/>
                <w:numId w:val="5"/>
              </w:numPr>
              <w:ind w:left="316" w:hanging="316"/>
              <w:rPr>
                <w:i/>
                <w:noProof w:val="0"/>
                <w:lang w:val="cs-CZ" w:eastAsia="cs-CZ"/>
              </w:rPr>
            </w:pPr>
            <w:r>
              <w:rPr>
                <w:sz w:val="20"/>
                <w:szCs w:val="20"/>
              </w:rPr>
              <w:t xml:space="preserve">Zdroj: </w:t>
            </w:r>
            <w:r w:rsidRPr="005F6616">
              <w:rPr>
                <w:caps/>
                <w:sz w:val="20"/>
                <w:szCs w:val="20"/>
              </w:rPr>
              <w:t>Ashley</w:t>
            </w:r>
            <w:r>
              <w:rPr>
                <w:sz w:val="20"/>
                <w:szCs w:val="20"/>
              </w:rPr>
              <w:t>, C</w:t>
            </w:r>
            <w:r w:rsidR="005F6616">
              <w:rPr>
                <w:sz w:val="20"/>
                <w:szCs w:val="20"/>
              </w:rPr>
              <w:t>aroline</w:t>
            </w:r>
            <w:r>
              <w:rPr>
                <w:sz w:val="20"/>
                <w:szCs w:val="20"/>
              </w:rPr>
              <w:t>.</w:t>
            </w:r>
            <w:r w:rsidRPr="00E1436F">
              <w:rPr>
                <w:sz w:val="20"/>
                <w:szCs w:val="20"/>
              </w:rPr>
              <w:t xml:space="preserve"> </w:t>
            </w:r>
            <w:hyperlink r:id="rId22" w:history="1">
              <w:r w:rsidRPr="005F6616">
                <w:rPr>
                  <w:b/>
                  <w:bCs/>
                  <w:i/>
                  <w:iCs/>
                  <w:color w:val="31849B"/>
                  <w:sz w:val="20"/>
                  <w:szCs w:val="20"/>
                </w:rPr>
                <w:t>Engagin</w:t>
              </w:r>
              <w:r w:rsidRPr="005F6616">
                <w:rPr>
                  <w:b/>
                  <w:bCs/>
                  <w:i/>
                  <w:iCs/>
                  <w:color w:val="31849B"/>
                  <w:sz w:val="20"/>
                  <w:szCs w:val="20"/>
                </w:rPr>
                <w:t>g</w:t>
              </w:r>
              <w:r w:rsidRPr="005F6616">
                <w:rPr>
                  <w:b/>
                  <w:bCs/>
                  <w:i/>
                  <w:iCs/>
                  <w:color w:val="31849B"/>
                  <w:sz w:val="20"/>
                  <w:szCs w:val="20"/>
                </w:rPr>
                <w:t xml:space="preserve"> community voices: Reflections from Archana Soreng</w:t>
              </w:r>
            </w:hyperlink>
            <w:r w:rsidRPr="00E1436F">
              <w:rPr>
                <w:sz w:val="20"/>
                <w:szCs w:val="20"/>
              </w:rPr>
              <w:t xml:space="preserve"> </w:t>
            </w:r>
            <w:r w:rsidRPr="00DC45A9">
              <w:rPr>
                <w:b/>
                <w:bCs/>
                <w:color w:val="31849B"/>
                <w:sz w:val="20"/>
                <w:szCs w:val="20"/>
              </w:rPr>
              <w:sym w:font="Webdings" w:char="F0FC"/>
            </w:r>
            <w:r>
              <w:rPr>
                <w:b/>
                <w:bCs/>
                <w:color w:val="31849B"/>
                <w:sz w:val="20"/>
                <w:szCs w:val="20"/>
              </w:rPr>
              <w:t xml:space="preserve">. </w:t>
            </w:r>
            <w:r w:rsidRPr="00E1436F">
              <w:rPr>
                <w:sz w:val="20"/>
                <w:szCs w:val="20"/>
              </w:rPr>
              <w:t>Bussiness fights powerty</w:t>
            </w:r>
            <w:r w:rsidR="005F6616">
              <w:rPr>
                <w:sz w:val="20"/>
                <w:szCs w:val="20"/>
              </w:rPr>
              <w:t xml:space="preserve"> </w:t>
            </w:r>
            <w:r w:rsidR="005F6616" w:rsidRPr="005F6616">
              <w:rPr>
                <w:sz w:val="20"/>
                <w:szCs w:val="20"/>
              </w:rPr>
              <w:t xml:space="preserve">komora [Online]. </w:t>
            </w:r>
            <w:r w:rsidR="005F6616">
              <w:rPr>
                <w:sz w:val="20"/>
                <w:szCs w:val="20"/>
              </w:rPr>
              <w:t>7. 3. 2022</w:t>
            </w:r>
            <w:r w:rsidR="005F6616" w:rsidRPr="005F6616">
              <w:rPr>
                <w:sz w:val="20"/>
                <w:szCs w:val="20"/>
              </w:rPr>
              <w:t>. [cit. 2023-0</w:t>
            </w:r>
            <w:r w:rsidR="005F6616">
              <w:rPr>
                <w:sz w:val="20"/>
                <w:szCs w:val="20"/>
              </w:rPr>
              <w:t>7</w:t>
            </w:r>
            <w:r w:rsidR="005F6616" w:rsidRPr="005F6616">
              <w:rPr>
                <w:sz w:val="20"/>
                <w:szCs w:val="20"/>
              </w:rPr>
              <w:t>-</w:t>
            </w:r>
            <w:r w:rsidR="005F6616">
              <w:rPr>
                <w:sz w:val="20"/>
                <w:szCs w:val="20"/>
              </w:rPr>
              <w:t>15</w:t>
            </w:r>
            <w:r w:rsidR="005F6616" w:rsidRPr="005F6616">
              <w:rPr>
                <w:sz w:val="20"/>
                <w:szCs w:val="20"/>
              </w:rPr>
              <w:t>]. Dostupné z:</w:t>
            </w:r>
            <w:r w:rsidR="005F6616">
              <w:rPr>
                <w:sz w:val="20"/>
                <w:szCs w:val="20"/>
              </w:rPr>
              <w:t xml:space="preserve">. </w:t>
            </w:r>
            <w:r w:rsidR="005F6616" w:rsidRPr="005F6616">
              <w:rPr>
                <w:sz w:val="20"/>
                <w:szCs w:val="20"/>
              </w:rPr>
              <w:t>https://businessfightspoverty.org/engaging-community-voices-reflections-from-archana-soreng/</w:t>
            </w:r>
          </w:p>
        </w:tc>
      </w:tr>
      <w:tr w:rsidR="00626487" w:rsidRPr="00626487" w14:paraId="3D293CD8" w14:textId="77777777" w:rsidTr="000B6BA7">
        <w:trPr>
          <w:jc w:val="center"/>
        </w:trPr>
        <w:tc>
          <w:tcPr>
            <w:tcW w:w="9351" w:type="dxa"/>
          </w:tcPr>
          <w:p w14:paraId="321A211E" w14:textId="37ADF8B8" w:rsidR="00626487" w:rsidRPr="00626487" w:rsidRDefault="00A22AA1" w:rsidP="00A22AA1">
            <w:pPr>
              <w:widowControl/>
              <w:tabs>
                <w:tab w:val="left" w:pos="1447"/>
              </w:tabs>
              <w:spacing w:before="120" w:line="259" w:lineRule="auto"/>
              <w:jc w:val="center"/>
              <w:rPr>
                <w:i/>
                <w:noProof w:val="0"/>
                <w:lang w:val="cs-CZ" w:eastAsia="cs-CZ"/>
              </w:rPr>
            </w:pPr>
            <w:r w:rsidRPr="00626487">
              <w:rPr>
                <w:rFonts w:eastAsia="Calibri" w:cs="Calibri"/>
                <w:lang w:val="cs-CZ" w:eastAsia="cs-CZ"/>
              </w:rPr>
              <w:drawing>
                <wp:anchor distT="0" distB="0" distL="114300" distR="114300" simplePos="0" relativeHeight="251827200" behindDoc="0" locked="0" layoutInCell="1" hidden="0" allowOverlap="1" wp14:anchorId="2D77B7A4" wp14:editId="69B7F08B">
                  <wp:simplePos x="0" y="0"/>
                  <wp:positionH relativeFrom="column">
                    <wp:posOffset>0</wp:posOffset>
                  </wp:positionH>
                  <wp:positionV relativeFrom="paragraph">
                    <wp:posOffset>63500</wp:posOffset>
                  </wp:positionV>
                  <wp:extent cx="1063625" cy="1122045"/>
                  <wp:effectExtent l="0" t="0" r="0" b="0"/>
                  <wp:wrapSquare wrapText="bothSides" distT="0" distB="0" distL="114300" distR="114300"/>
                  <wp:docPr id="153616608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3"/>
                          <a:srcRect/>
                          <a:stretch>
                            <a:fillRect/>
                          </a:stretch>
                        </pic:blipFill>
                        <pic:spPr>
                          <a:xfrm>
                            <a:off x="0" y="0"/>
                            <a:ext cx="1063625" cy="1122045"/>
                          </a:xfrm>
                          <a:prstGeom prst="rect">
                            <a:avLst/>
                          </a:prstGeom>
                          <a:ln/>
                        </pic:spPr>
                      </pic:pic>
                    </a:graphicData>
                  </a:graphic>
                </wp:anchor>
              </w:drawing>
            </w:r>
            <w:r w:rsidR="00995877">
              <w:rPr>
                <w:i/>
                <w:noProof w:val="0"/>
                <w:lang w:val="cs-CZ" w:eastAsia="cs-CZ"/>
              </w:rPr>
              <w:t>„</w:t>
            </w:r>
            <w:r w:rsidR="00626487" w:rsidRPr="00626487">
              <w:rPr>
                <w:i/>
                <w:noProof w:val="0"/>
                <w:lang w:val="cs-CZ" w:eastAsia="cs-CZ"/>
              </w:rPr>
              <w:t>Rozvoj je o kvalitě a integritě našich vzájemných vztahů. Jde také o spojení, které máme sami se sebou a s duchovním světem. Uvědomujeme si, že svět se netočí kolem nás. Západní pojetí rozvoje nedává smysl.</w:t>
            </w:r>
            <w:r w:rsidR="00995877">
              <w:rPr>
                <w:i/>
                <w:noProof w:val="0"/>
                <w:lang w:val="cs-CZ" w:eastAsia="cs-CZ"/>
              </w:rPr>
              <w:t>“</w:t>
            </w:r>
          </w:p>
          <w:p w14:paraId="2F755477" w14:textId="77777777" w:rsidR="00626487" w:rsidRPr="00626487" w:rsidRDefault="00626487" w:rsidP="00626487">
            <w:pPr>
              <w:widowControl/>
              <w:tabs>
                <w:tab w:val="left" w:pos="1447"/>
              </w:tabs>
              <w:spacing w:line="259" w:lineRule="auto"/>
              <w:jc w:val="center"/>
              <w:rPr>
                <w:noProof w:val="0"/>
                <w:lang w:val="cs-CZ" w:eastAsia="cs-CZ"/>
              </w:rPr>
            </w:pPr>
            <w:r w:rsidRPr="00626487">
              <w:rPr>
                <w:noProof w:val="0"/>
                <w:lang w:val="cs-CZ" w:eastAsia="cs-CZ"/>
              </w:rPr>
              <w:t>Mereana Taki (Rotorua Aotearoa, Nový Zéland)</w:t>
            </w:r>
          </w:p>
          <w:p w14:paraId="43362788" w14:textId="77777777" w:rsidR="00626487" w:rsidRPr="00626487" w:rsidRDefault="00626487" w:rsidP="00626487">
            <w:pPr>
              <w:widowControl/>
              <w:tabs>
                <w:tab w:val="left" w:pos="1447"/>
              </w:tabs>
              <w:spacing w:line="259" w:lineRule="auto"/>
              <w:jc w:val="center"/>
              <w:rPr>
                <w:noProof w:val="0"/>
                <w:lang w:val="cs-CZ" w:eastAsia="cs-CZ"/>
              </w:rPr>
            </w:pPr>
          </w:p>
          <w:p w14:paraId="0F975F21" w14:textId="66621720" w:rsidR="00626487" w:rsidRPr="00A22AA1" w:rsidRDefault="00E1436F" w:rsidP="00626487">
            <w:pPr>
              <w:pStyle w:val="Odstavecseseznamem"/>
              <w:widowControl/>
              <w:numPr>
                <w:ilvl w:val="0"/>
                <w:numId w:val="73"/>
              </w:numPr>
              <w:tabs>
                <w:tab w:val="left" w:pos="1447"/>
              </w:tabs>
              <w:spacing w:line="259" w:lineRule="auto"/>
              <w:ind w:left="250" w:hanging="270"/>
              <w:rPr>
                <w:sz w:val="20"/>
                <w:szCs w:val="20"/>
              </w:rPr>
            </w:pPr>
            <w:r w:rsidRPr="00A22AA1">
              <w:rPr>
                <w:sz w:val="20"/>
                <w:szCs w:val="20"/>
              </w:rPr>
              <w:t xml:space="preserve">Zdroj: </w:t>
            </w:r>
            <w:r w:rsidR="005F6616" w:rsidRPr="006A1DBE">
              <w:rPr>
                <w:sz w:val="20"/>
                <w:szCs w:val="20"/>
              </w:rPr>
              <w:t xml:space="preserve">ANDREOTTI, Vanessa, DE SOUZA, Lynn Mario T. M. </w:t>
            </w:r>
            <w:hyperlink r:id="rId24" w:history="1">
              <w:r w:rsidR="005F6616" w:rsidRPr="006A1DBE">
                <w:rPr>
                  <w:rStyle w:val="Odkazjemn"/>
                  <w:i/>
                  <w:iCs/>
                  <w:color w:val="31849B"/>
                </w:rPr>
                <w:t>Learning to read the world Through Other Eyes</w:t>
              </w:r>
            </w:hyperlink>
            <w:r w:rsidR="005F6616" w:rsidRPr="006A1DBE">
              <w:rPr>
                <w:rStyle w:val="Odkazjemn"/>
                <w:i/>
                <w:iCs/>
                <w:color w:val="31849B"/>
              </w:rPr>
              <w:t xml:space="preserve"> </w:t>
            </w:r>
            <w:r w:rsidR="005F6616" w:rsidRPr="006A1DBE">
              <w:rPr>
                <w:rStyle w:val="Odkazjemn"/>
                <w:color w:val="31849B"/>
              </w:rPr>
              <w:sym w:font="Webdings" w:char="F0FC"/>
            </w:r>
            <w:r w:rsidR="005F6616" w:rsidRPr="006A1DBE">
              <w:rPr>
                <w:sz w:val="20"/>
                <w:szCs w:val="20"/>
              </w:rPr>
              <w:t xml:space="preserve">. Global Education, Derby, UK. </w:t>
            </w:r>
            <w:r w:rsidR="005F6616" w:rsidRPr="00536D9E">
              <w:rPr>
                <w:sz w:val="20"/>
                <w:szCs w:val="20"/>
              </w:rPr>
              <w:t xml:space="preserve">[Online]. </w:t>
            </w:r>
            <w:r w:rsidR="005F6616" w:rsidRPr="006A1DBE">
              <w:rPr>
                <w:sz w:val="20"/>
                <w:szCs w:val="20"/>
              </w:rPr>
              <w:t>2008. ISBN: 978-0-9535605-3-0</w:t>
            </w:r>
            <w:r w:rsidR="005F6616">
              <w:rPr>
                <w:sz w:val="20"/>
                <w:szCs w:val="20"/>
              </w:rPr>
              <w:t xml:space="preserve">. </w:t>
            </w:r>
            <w:r w:rsidR="005F6616" w:rsidRPr="006A1DBE">
              <w:rPr>
                <w:sz w:val="20"/>
                <w:szCs w:val="20"/>
              </w:rPr>
              <w:t>Dostupné z: https://decolonialfuturesnet.files.wordpress.com/2018/04/toe.pdf</w:t>
            </w:r>
            <w:r w:rsidR="00A22AA1" w:rsidRPr="00A22AA1">
              <w:rPr>
                <w:sz w:val="20"/>
                <w:szCs w:val="20"/>
              </w:rPr>
              <w:t>.</w:t>
            </w:r>
          </w:p>
        </w:tc>
      </w:tr>
      <w:tr w:rsidR="00626487" w:rsidRPr="00626487" w14:paraId="49002F7C" w14:textId="77777777" w:rsidTr="000B6BA7">
        <w:trPr>
          <w:jc w:val="center"/>
        </w:trPr>
        <w:tc>
          <w:tcPr>
            <w:tcW w:w="9351" w:type="dxa"/>
          </w:tcPr>
          <w:p w14:paraId="72100BB9" w14:textId="22308B72" w:rsidR="00626487" w:rsidRPr="00626487" w:rsidRDefault="00A22AA1" w:rsidP="00A22AA1">
            <w:pPr>
              <w:widowControl/>
              <w:tabs>
                <w:tab w:val="left" w:pos="1447"/>
              </w:tabs>
              <w:spacing w:before="120" w:line="259" w:lineRule="auto"/>
              <w:jc w:val="center"/>
              <w:rPr>
                <w:i/>
                <w:noProof w:val="0"/>
                <w:lang w:val="cs-CZ" w:eastAsia="cs-CZ"/>
              </w:rPr>
            </w:pPr>
            <w:r w:rsidRPr="00626487">
              <w:rPr>
                <w:rFonts w:eastAsia="Calibri" w:cs="Calibri"/>
                <w:lang w:val="cs-CZ" w:eastAsia="cs-CZ"/>
              </w:rPr>
              <w:drawing>
                <wp:anchor distT="0" distB="0" distL="114300" distR="114300" simplePos="0" relativeHeight="251828224" behindDoc="0" locked="0" layoutInCell="1" hidden="0" allowOverlap="1" wp14:anchorId="20EF45B9" wp14:editId="64C4FADE">
                  <wp:simplePos x="0" y="0"/>
                  <wp:positionH relativeFrom="column">
                    <wp:posOffset>50800</wp:posOffset>
                  </wp:positionH>
                  <wp:positionV relativeFrom="paragraph">
                    <wp:posOffset>57150</wp:posOffset>
                  </wp:positionV>
                  <wp:extent cx="1028065" cy="1275715"/>
                  <wp:effectExtent l="0" t="0" r="635" b="635"/>
                  <wp:wrapSquare wrapText="bothSides" distT="0" distB="0" distL="114300" distR="114300"/>
                  <wp:docPr id="153616608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5"/>
                          <a:srcRect/>
                          <a:stretch>
                            <a:fillRect/>
                          </a:stretch>
                        </pic:blipFill>
                        <pic:spPr>
                          <a:xfrm>
                            <a:off x="0" y="0"/>
                            <a:ext cx="1028065" cy="1275715"/>
                          </a:xfrm>
                          <a:prstGeom prst="rect">
                            <a:avLst/>
                          </a:prstGeom>
                          <a:ln/>
                        </pic:spPr>
                      </pic:pic>
                    </a:graphicData>
                  </a:graphic>
                  <wp14:sizeRelH relativeFrom="margin">
                    <wp14:pctWidth>0</wp14:pctWidth>
                  </wp14:sizeRelH>
                  <wp14:sizeRelV relativeFrom="margin">
                    <wp14:pctHeight>0</wp14:pctHeight>
                  </wp14:sizeRelV>
                </wp:anchor>
              </w:drawing>
            </w:r>
            <w:r>
              <w:rPr>
                <w:i/>
                <w:noProof w:val="0"/>
                <w:lang w:val="cs-CZ" w:eastAsia="cs-CZ"/>
              </w:rPr>
              <w:t>„</w:t>
            </w:r>
            <w:r w:rsidR="00626487" w:rsidRPr="00626487">
              <w:rPr>
                <w:i/>
                <w:noProof w:val="0"/>
                <w:lang w:val="cs-CZ" w:eastAsia="cs-CZ"/>
              </w:rPr>
              <w:t>Rozvoj je složitá věc. Cítím, že jsem součástí širšího systému vztahů a že moderní pojetí pokroku je velmi problematické, ale také si nemyslím, že bych raději žila bez elektřiny, teplé vody, knih, houslí, tepelných čerpadel, jednorázových plen nebo aut.</w:t>
            </w:r>
            <w:r>
              <w:rPr>
                <w:i/>
                <w:noProof w:val="0"/>
                <w:lang w:val="cs-CZ" w:eastAsia="cs-CZ"/>
              </w:rPr>
              <w:t>“</w:t>
            </w:r>
          </w:p>
          <w:p w14:paraId="6C9EAF91" w14:textId="77777777" w:rsidR="00626487" w:rsidRPr="00626487" w:rsidRDefault="00626487" w:rsidP="00626487">
            <w:pPr>
              <w:widowControl/>
              <w:tabs>
                <w:tab w:val="left" w:pos="1447"/>
              </w:tabs>
              <w:spacing w:line="259" w:lineRule="auto"/>
              <w:jc w:val="center"/>
              <w:rPr>
                <w:noProof w:val="0"/>
                <w:lang w:val="cs-CZ" w:eastAsia="cs-CZ"/>
              </w:rPr>
            </w:pPr>
            <w:r w:rsidRPr="00626487">
              <w:rPr>
                <w:noProof w:val="0"/>
                <w:lang w:val="cs-CZ" w:eastAsia="cs-CZ"/>
              </w:rPr>
              <w:t>Bronwyn Thurlow (Otautahi Aotearoa, Nový Zéland)</w:t>
            </w:r>
          </w:p>
          <w:p w14:paraId="1EC23527" w14:textId="77777777" w:rsidR="00626487" w:rsidRPr="00626487" w:rsidRDefault="00626487" w:rsidP="00626487">
            <w:pPr>
              <w:widowControl/>
              <w:tabs>
                <w:tab w:val="left" w:pos="1447"/>
              </w:tabs>
              <w:spacing w:line="259" w:lineRule="auto"/>
              <w:jc w:val="center"/>
              <w:rPr>
                <w:noProof w:val="0"/>
                <w:lang w:val="cs-CZ" w:eastAsia="cs-CZ"/>
              </w:rPr>
            </w:pPr>
          </w:p>
          <w:p w14:paraId="1B7DED2A" w14:textId="6F19E945" w:rsidR="00626487" w:rsidRPr="00A22AA1" w:rsidRDefault="00A22AA1" w:rsidP="00A22AA1">
            <w:pPr>
              <w:pStyle w:val="Odstavecseseznamem"/>
              <w:widowControl/>
              <w:numPr>
                <w:ilvl w:val="0"/>
                <w:numId w:val="73"/>
              </w:numPr>
              <w:tabs>
                <w:tab w:val="left" w:pos="1447"/>
              </w:tabs>
              <w:spacing w:line="259" w:lineRule="auto"/>
              <w:ind w:left="340" w:hanging="340"/>
              <w:jc w:val="both"/>
              <w:rPr>
                <w:noProof w:val="0"/>
                <w:sz w:val="20"/>
                <w:szCs w:val="20"/>
                <w:lang w:val="cs-CZ" w:eastAsia="cs-CZ"/>
              </w:rPr>
            </w:pPr>
            <w:r w:rsidRPr="00A22AA1">
              <w:rPr>
                <w:sz w:val="20"/>
                <w:szCs w:val="20"/>
              </w:rPr>
              <w:t xml:space="preserve">Zdroj: </w:t>
            </w:r>
            <w:r w:rsidR="005F6616" w:rsidRPr="006A1DBE">
              <w:rPr>
                <w:sz w:val="20"/>
                <w:szCs w:val="20"/>
              </w:rPr>
              <w:t xml:space="preserve">ANDREOTTI, Vanessa, DE SOUZA, Lynn Mario T. M. </w:t>
            </w:r>
            <w:hyperlink r:id="rId26" w:history="1">
              <w:r w:rsidR="005F6616" w:rsidRPr="006A1DBE">
                <w:rPr>
                  <w:rStyle w:val="Odkazjemn"/>
                  <w:i/>
                  <w:iCs/>
                  <w:color w:val="31849B"/>
                </w:rPr>
                <w:t>Learning to read the world Through Other Eyes</w:t>
              </w:r>
            </w:hyperlink>
            <w:r w:rsidR="005F6616" w:rsidRPr="006A1DBE">
              <w:rPr>
                <w:rStyle w:val="Odkazjemn"/>
                <w:i/>
                <w:iCs/>
                <w:color w:val="31849B"/>
              </w:rPr>
              <w:t xml:space="preserve"> </w:t>
            </w:r>
            <w:r w:rsidR="005F6616" w:rsidRPr="006A1DBE">
              <w:rPr>
                <w:rStyle w:val="Odkazjemn"/>
                <w:color w:val="31849B"/>
              </w:rPr>
              <w:sym w:font="Webdings" w:char="F0FC"/>
            </w:r>
            <w:r w:rsidR="005F6616" w:rsidRPr="006A1DBE">
              <w:rPr>
                <w:sz w:val="20"/>
                <w:szCs w:val="20"/>
              </w:rPr>
              <w:t xml:space="preserve">. Global Education, Derby, UK. </w:t>
            </w:r>
            <w:r w:rsidR="005F6616" w:rsidRPr="00536D9E">
              <w:rPr>
                <w:sz w:val="20"/>
                <w:szCs w:val="20"/>
              </w:rPr>
              <w:t xml:space="preserve">[Online]. </w:t>
            </w:r>
            <w:r w:rsidR="005F6616" w:rsidRPr="006A1DBE">
              <w:rPr>
                <w:sz w:val="20"/>
                <w:szCs w:val="20"/>
              </w:rPr>
              <w:t>2008. ISBN: 978-0-9535605-3-0</w:t>
            </w:r>
            <w:r w:rsidR="005F6616">
              <w:rPr>
                <w:sz w:val="20"/>
                <w:szCs w:val="20"/>
              </w:rPr>
              <w:t xml:space="preserve">. </w:t>
            </w:r>
            <w:r w:rsidR="005F6616" w:rsidRPr="006A1DBE">
              <w:rPr>
                <w:sz w:val="20"/>
                <w:szCs w:val="20"/>
              </w:rPr>
              <w:t>Dostupné z: https://decolonialfuturesnet.files.wordpress.com/2018/04/toe.pdf</w:t>
            </w:r>
            <w:r w:rsidRPr="00A22AA1">
              <w:rPr>
                <w:sz w:val="20"/>
                <w:szCs w:val="20"/>
              </w:rPr>
              <w:t>.</w:t>
            </w:r>
          </w:p>
        </w:tc>
      </w:tr>
      <w:tr w:rsidR="00626487" w:rsidRPr="00626487" w14:paraId="0848D766" w14:textId="77777777" w:rsidTr="000B6BA7">
        <w:trPr>
          <w:jc w:val="center"/>
        </w:trPr>
        <w:tc>
          <w:tcPr>
            <w:tcW w:w="9351" w:type="dxa"/>
          </w:tcPr>
          <w:p w14:paraId="272A8FF9" w14:textId="417C8B6E" w:rsidR="00626487" w:rsidRPr="00626487" w:rsidRDefault="00A22AA1" w:rsidP="00A22AA1">
            <w:pPr>
              <w:widowControl/>
              <w:tabs>
                <w:tab w:val="left" w:pos="1447"/>
              </w:tabs>
              <w:spacing w:before="120" w:line="259" w:lineRule="auto"/>
              <w:jc w:val="center"/>
              <w:rPr>
                <w:i/>
                <w:noProof w:val="0"/>
                <w:lang w:val="cs-CZ" w:eastAsia="cs-CZ"/>
              </w:rPr>
            </w:pPr>
            <w:r w:rsidRPr="00626487">
              <w:rPr>
                <w:rFonts w:eastAsia="Calibri" w:cs="Calibri"/>
                <w:lang w:val="cs-CZ" w:eastAsia="cs-CZ"/>
              </w:rPr>
              <w:lastRenderedPageBreak/>
              <w:drawing>
                <wp:anchor distT="0" distB="0" distL="114300" distR="114300" simplePos="0" relativeHeight="251829248" behindDoc="0" locked="0" layoutInCell="1" hidden="0" allowOverlap="1" wp14:anchorId="76DD2689" wp14:editId="53F58D44">
                  <wp:simplePos x="0" y="0"/>
                  <wp:positionH relativeFrom="column">
                    <wp:posOffset>38100</wp:posOffset>
                  </wp:positionH>
                  <wp:positionV relativeFrom="paragraph">
                    <wp:posOffset>63500</wp:posOffset>
                  </wp:positionV>
                  <wp:extent cx="1071245" cy="1130300"/>
                  <wp:effectExtent l="0" t="0" r="0" b="0"/>
                  <wp:wrapSquare wrapText="bothSides" distT="0" distB="0" distL="114300" distR="114300"/>
                  <wp:docPr id="153616608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7"/>
                          <a:srcRect/>
                          <a:stretch>
                            <a:fillRect/>
                          </a:stretch>
                        </pic:blipFill>
                        <pic:spPr>
                          <a:xfrm>
                            <a:off x="0" y="0"/>
                            <a:ext cx="1071245" cy="1130300"/>
                          </a:xfrm>
                          <a:prstGeom prst="rect">
                            <a:avLst/>
                          </a:prstGeom>
                          <a:ln/>
                        </pic:spPr>
                      </pic:pic>
                    </a:graphicData>
                  </a:graphic>
                </wp:anchor>
              </w:drawing>
            </w:r>
            <w:r>
              <w:rPr>
                <w:i/>
                <w:noProof w:val="0"/>
                <w:lang w:val="cs-CZ" w:eastAsia="cs-CZ"/>
              </w:rPr>
              <w:t>„</w:t>
            </w:r>
            <w:r w:rsidR="00626487" w:rsidRPr="00626487">
              <w:rPr>
                <w:i/>
                <w:noProof w:val="0"/>
                <w:lang w:val="cs-CZ" w:eastAsia="cs-CZ"/>
              </w:rPr>
              <w:t>Rozvoj, který po nás chtějí, znamená odtržení od naší komunity. Znamená to žít jako lidé ve městě: izolovaně od ostatních lidí, izolovaně od země, osamoceně ve světě. Rozvoj v mém jazyce znamená spojení se svou komunitou, se zemí a se Ñande Ru (silou stvoření nebo Bohem).</w:t>
            </w:r>
            <w:r>
              <w:rPr>
                <w:i/>
                <w:noProof w:val="0"/>
                <w:lang w:val="cs-CZ" w:eastAsia="cs-CZ"/>
              </w:rPr>
              <w:t>“</w:t>
            </w:r>
          </w:p>
          <w:p w14:paraId="26E21AD3" w14:textId="77777777" w:rsidR="00626487" w:rsidRPr="00626487" w:rsidRDefault="00626487" w:rsidP="00626487">
            <w:pPr>
              <w:widowControl/>
              <w:tabs>
                <w:tab w:val="left" w:pos="1447"/>
              </w:tabs>
              <w:spacing w:line="259" w:lineRule="auto"/>
              <w:jc w:val="center"/>
              <w:rPr>
                <w:noProof w:val="0"/>
                <w:lang w:val="cs-CZ" w:eastAsia="cs-CZ"/>
              </w:rPr>
            </w:pPr>
            <w:r w:rsidRPr="00626487">
              <w:rPr>
                <w:noProof w:val="0"/>
                <w:lang w:val="cs-CZ" w:eastAsia="cs-CZ"/>
              </w:rPr>
              <w:t>Wera Mirim (Santa Catarina, Brazílie)</w:t>
            </w:r>
          </w:p>
          <w:p w14:paraId="4B2BE28C" w14:textId="77777777" w:rsidR="00626487" w:rsidRPr="00626487" w:rsidRDefault="00626487" w:rsidP="00626487">
            <w:pPr>
              <w:widowControl/>
              <w:tabs>
                <w:tab w:val="left" w:pos="1447"/>
              </w:tabs>
              <w:spacing w:line="259" w:lineRule="auto"/>
              <w:jc w:val="center"/>
              <w:rPr>
                <w:noProof w:val="0"/>
                <w:lang w:val="cs-CZ" w:eastAsia="cs-CZ"/>
              </w:rPr>
            </w:pPr>
          </w:p>
          <w:p w14:paraId="6D9F0327" w14:textId="4C12230F" w:rsidR="00626487" w:rsidRPr="00A22AA1" w:rsidRDefault="005F6616" w:rsidP="00A22AA1">
            <w:pPr>
              <w:pStyle w:val="Odstavecseseznamem"/>
              <w:widowControl/>
              <w:numPr>
                <w:ilvl w:val="0"/>
                <w:numId w:val="73"/>
              </w:numPr>
              <w:tabs>
                <w:tab w:val="left" w:pos="1447"/>
              </w:tabs>
              <w:spacing w:line="259" w:lineRule="auto"/>
              <w:ind w:left="340" w:hanging="270"/>
              <w:jc w:val="both"/>
              <w:rPr>
                <w:noProof w:val="0"/>
                <w:sz w:val="20"/>
                <w:szCs w:val="20"/>
                <w:lang w:val="cs-CZ" w:eastAsia="cs-CZ"/>
              </w:rPr>
            </w:pPr>
            <w:r>
              <w:rPr>
                <w:sz w:val="20"/>
                <w:szCs w:val="20"/>
              </w:rPr>
              <w:t xml:space="preserve">Zdroj: </w:t>
            </w:r>
            <w:r w:rsidRPr="006A1DBE">
              <w:rPr>
                <w:sz w:val="20"/>
                <w:szCs w:val="20"/>
              </w:rPr>
              <w:t xml:space="preserve">ANDREOTTI, Vanessa, DE SOUZA, Lynn Mario T. M. </w:t>
            </w:r>
            <w:hyperlink r:id="rId28" w:history="1">
              <w:r w:rsidRPr="006A1DBE">
                <w:rPr>
                  <w:rStyle w:val="Odkazjemn"/>
                  <w:i/>
                  <w:iCs/>
                  <w:color w:val="31849B"/>
                </w:rPr>
                <w:t xml:space="preserve">Learning </w:t>
              </w:r>
              <w:r w:rsidRPr="006A1DBE">
                <w:rPr>
                  <w:rStyle w:val="Odkazjemn"/>
                  <w:i/>
                  <w:iCs/>
                  <w:color w:val="31849B"/>
                </w:rPr>
                <w:t>t</w:t>
              </w:r>
              <w:r w:rsidRPr="006A1DBE">
                <w:rPr>
                  <w:rStyle w:val="Odkazjemn"/>
                  <w:i/>
                  <w:iCs/>
                  <w:color w:val="31849B"/>
                </w:rPr>
                <w:t>o read the world Through Other Eyes</w:t>
              </w:r>
            </w:hyperlink>
            <w:r w:rsidRPr="006A1DBE">
              <w:rPr>
                <w:rStyle w:val="Odkazjemn"/>
                <w:i/>
                <w:iCs/>
                <w:color w:val="31849B"/>
              </w:rPr>
              <w:t xml:space="preserve"> </w:t>
            </w:r>
            <w:r w:rsidRPr="006A1DBE">
              <w:rPr>
                <w:rStyle w:val="Odkazjemn"/>
                <w:color w:val="31849B"/>
              </w:rPr>
              <w:sym w:font="Webdings" w:char="F0FC"/>
            </w:r>
            <w:r w:rsidRPr="006A1DBE">
              <w:rPr>
                <w:sz w:val="20"/>
                <w:szCs w:val="20"/>
              </w:rPr>
              <w:t xml:space="preserve">. Global Education, Derby, UK. </w:t>
            </w:r>
            <w:r w:rsidRPr="00536D9E">
              <w:rPr>
                <w:sz w:val="20"/>
                <w:szCs w:val="20"/>
              </w:rPr>
              <w:t xml:space="preserve">[Online]. </w:t>
            </w:r>
            <w:r w:rsidRPr="006A1DBE">
              <w:rPr>
                <w:sz w:val="20"/>
                <w:szCs w:val="20"/>
              </w:rPr>
              <w:t>2008. ISBN: 978-0-9535605-3-0</w:t>
            </w:r>
            <w:r>
              <w:rPr>
                <w:sz w:val="20"/>
                <w:szCs w:val="20"/>
              </w:rPr>
              <w:t xml:space="preserve">. </w:t>
            </w:r>
            <w:r w:rsidRPr="006A1DBE">
              <w:rPr>
                <w:sz w:val="20"/>
                <w:szCs w:val="20"/>
              </w:rPr>
              <w:t>Dostupné z: https://decolonialfuturesnet.files.wordpress.com/2018/04/toe.pdf</w:t>
            </w:r>
            <w:r w:rsidR="00A22AA1" w:rsidRPr="00A22AA1">
              <w:rPr>
                <w:sz w:val="20"/>
                <w:szCs w:val="20"/>
              </w:rPr>
              <w:t>.</w:t>
            </w:r>
          </w:p>
        </w:tc>
      </w:tr>
    </w:tbl>
    <w:p w14:paraId="6D7C0AA4" w14:textId="77777777" w:rsidR="00626487" w:rsidRPr="00626487" w:rsidRDefault="00626487" w:rsidP="00626487">
      <w:pPr>
        <w:widowControl/>
        <w:spacing w:after="0" w:line="276" w:lineRule="auto"/>
        <w:rPr>
          <w:color w:val="434343"/>
          <w:sz w:val="24"/>
          <w:szCs w:val="24"/>
        </w:rPr>
      </w:pPr>
      <w:bookmarkStart w:id="1" w:name="_Toc143183751"/>
    </w:p>
    <w:bookmarkEnd w:id="1"/>
    <w:p w14:paraId="4AB12452" w14:textId="0DECB875" w:rsidR="00626487" w:rsidRPr="00626487" w:rsidRDefault="00626487" w:rsidP="00626487">
      <w:pPr>
        <w:widowControl/>
        <w:spacing w:after="0" w:line="276" w:lineRule="auto"/>
        <w:rPr>
          <w:color w:val="434343"/>
          <w:sz w:val="24"/>
          <w:szCs w:val="24"/>
        </w:rPr>
      </w:pPr>
    </w:p>
    <w:sectPr w:rsidR="00626487" w:rsidRPr="00626487" w:rsidSect="00326C73">
      <w:footerReference w:type="default" r:id="rId29"/>
      <w:pgSz w:w="11909" w:h="16834"/>
      <w:pgMar w:top="1440" w:right="1649" w:bottom="156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9F2F0" w14:textId="77777777" w:rsidR="00BF3C7B" w:rsidRPr="002A0D8C" w:rsidRDefault="00BF3C7B" w:rsidP="00D528B6">
      <w:r w:rsidRPr="002A0D8C">
        <w:separator/>
      </w:r>
    </w:p>
  </w:endnote>
  <w:endnote w:type="continuationSeparator" w:id="0">
    <w:p w14:paraId="10DE3B41" w14:textId="77777777" w:rsidR="00BF3C7B" w:rsidRPr="002A0D8C" w:rsidRDefault="00BF3C7B" w:rsidP="00D528B6">
      <w:r w:rsidRPr="002A0D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ource Sans Pro">
    <w:altName w:val="Arial"/>
    <w:panose1 w:val="020B0503030403020204"/>
    <w:charset w:val="EE"/>
    <w:family w:val="swiss"/>
    <w:pitch w:val="variable"/>
    <w:sig w:usb0="600002F7"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ource Sans Pro Black">
    <w:altName w:val="Arial"/>
    <w:panose1 w:val="020B0803030403020204"/>
    <w:charset w:val="EE"/>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FA3C" w14:textId="1A20BEE3" w:rsidR="002C0FAB" w:rsidRPr="002A0D8C" w:rsidRDefault="00796782" w:rsidP="00D528B6">
    <w:r w:rsidRPr="002A0D8C">
      <w:drawing>
        <wp:anchor distT="0" distB="0" distL="114300" distR="114300" simplePos="0" relativeHeight="251658240" behindDoc="1" locked="0" layoutInCell="1" allowOverlap="1" wp14:anchorId="644A94DF" wp14:editId="309D5790">
          <wp:simplePos x="0" y="0"/>
          <wp:positionH relativeFrom="column">
            <wp:posOffset>-1022985</wp:posOffset>
          </wp:positionH>
          <wp:positionV relativeFrom="paragraph">
            <wp:posOffset>-444339</wp:posOffset>
          </wp:positionV>
          <wp:extent cx="7701067" cy="1494657"/>
          <wp:effectExtent l="0" t="0" r="0" b="0"/>
          <wp:wrapNone/>
          <wp:docPr id="9263575" name="Picture 9263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1067" cy="14946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0D8C">
      <w:t xml:space="preserve"> </w:t>
    </w:r>
    <w:r w:rsidRPr="002A0D8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AD0A1" w14:textId="77777777" w:rsidR="00BF3C7B" w:rsidRPr="002A0D8C" w:rsidRDefault="00BF3C7B" w:rsidP="00D528B6">
      <w:r w:rsidRPr="002A0D8C">
        <w:separator/>
      </w:r>
    </w:p>
  </w:footnote>
  <w:footnote w:type="continuationSeparator" w:id="0">
    <w:p w14:paraId="78DE3CAA" w14:textId="77777777" w:rsidR="00BF3C7B" w:rsidRPr="002A0D8C" w:rsidRDefault="00BF3C7B" w:rsidP="00D528B6">
      <w:r w:rsidRPr="002A0D8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5CDC"/>
    <w:multiLevelType w:val="multilevel"/>
    <w:tmpl w:val="73782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F669CA"/>
    <w:multiLevelType w:val="multilevel"/>
    <w:tmpl w:val="2FF09176"/>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2F63A5"/>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0BCC43B0"/>
    <w:multiLevelType w:val="hybridMultilevel"/>
    <w:tmpl w:val="4F5E3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30605"/>
    <w:multiLevelType w:val="hybridMultilevel"/>
    <w:tmpl w:val="60AAB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600A5"/>
    <w:multiLevelType w:val="hybridMultilevel"/>
    <w:tmpl w:val="F6E0A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C0558B"/>
    <w:multiLevelType w:val="hybridMultilevel"/>
    <w:tmpl w:val="2FBEDE8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8A38E8"/>
    <w:multiLevelType w:val="multilevel"/>
    <w:tmpl w:val="C88094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159B07C2"/>
    <w:multiLevelType w:val="hybridMultilevel"/>
    <w:tmpl w:val="75D29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CB7D97"/>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2D47D1"/>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09080D"/>
    <w:multiLevelType w:val="hybridMultilevel"/>
    <w:tmpl w:val="F118C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17583A"/>
    <w:multiLevelType w:val="hybridMultilevel"/>
    <w:tmpl w:val="FC980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10A82"/>
    <w:multiLevelType w:val="hybridMultilevel"/>
    <w:tmpl w:val="8D8EE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362188"/>
    <w:multiLevelType w:val="multilevel"/>
    <w:tmpl w:val="44BEC19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266828A8"/>
    <w:multiLevelType w:val="hybridMultilevel"/>
    <w:tmpl w:val="E5349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51725"/>
    <w:multiLevelType w:val="hybridMultilevel"/>
    <w:tmpl w:val="6006638C"/>
    <w:lvl w:ilvl="0" w:tplc="6FD83754">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DB0A37"/>
    <w:multiLevelType w:val="hybridMultilevel"/>
    <w:tmpl w:val="0D76CC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775BE9"/>
    <w:multiLevelType w:val="multilevel"/>
    <w:tmpl w:val="74F8C5D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9" w15:restartNumberingAfterBreak="0">
    <w:nsid w:val="2C050498"/>
    <w:multiLevelType w:val="hybridMultilevel"/>
    <w:tmpl w:val="B402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854F5D"/>
    <w:multiLevelType w:val="multilevel"/>
    <w:tmpl w:val="C2F81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17B697D"/>
    <w:multiLevelType w:val="hybridMultilevel"/>
    <w:tmpl w:val="CE8A0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2EAA748C">
      <w:start w:val="5"/>
      <w:numFmt w:val="bullet"/>
      <w:lvlText w:val="·"/>
      <w:lvlJc w:val="left"/>
      <w:pPr>
        <w:ind w:left="1800" w:hanging="360"/>
      </w:pPr>
      <w:rPr>
        <w:rFonts w:ascii="Source Sans Pro" w:eastAsia="Times New Roman" w:hAnsi="Source Sans Pro"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2A63CB5"/>
    <w:multiLevelType w:val="hybridMultilevel"/>
    <w:tmpl w:val="553C6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D26296"/>
    <w:multiLevelType w:val="hybridMultilevel"/>
    <w:tmpl w:val="E6BAEC4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835734"/>
    <w:multiLevelType w:val="multilevel"/>
    <w:tmpl w:val="8216FA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34B24D40"/>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7200877"/>
    <w:multiLevelType w:val="hybridMultilevel"/>
    <w:tmpl w:val="FF34F73E"/>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387442"/>
    <w:multiLevelType w:val="multilevel"/>
    <w:tmpl w:val="CF80DBFE"/>
    <w:lvl w:ilvl="0">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9147D88"/>
    <w:multiLevelType w:val="hybridMultilevel"/>
    <w:tmpl w:val="3AE02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315131"/>
    <w:multiLevelType w:val="hybridMultilevel"/>
    <w:tmpl w:val="25EE9778"/>
    <w:lvl w:ilvl="0" w:tplc="1F32214E">
      <w:numFmt w:val="bullet"/>
      <w:lvlText w:val="•"/>
      <w:lvlJc w:val="left"/>
      <w:pPr>
        <w:ind w:left="720" w:hanging="360"/>
      </w:pPr>
      <w:rPr>
        <w:rFonts w:ascii="Source Sans Pro" w:eastAsiaTheme="minorHAnsi" w:hAnsi="Source Sans Pro" w:cstheme="minorBidi" w:hint="default"/>
        <w:color w:val="4A442A" w:themeColor="background2" w:themeShade="4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DA1795B"/>
    <w:multiLevelType w:val="multilevel"/>
    <w:tmpl w:val="CC7685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E1B580C"/>
    <w:multiLevelType w:val="hybridMultilevel"/>
    <w:tmpl w:val="35BAA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DD552E"/>
    <w:multiLevelType w:val="hybridMultilevel"/>
    <w:tmpl w:val="FFBA4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5946E2"/>
    <w:multiLevelType w:val="multilevel"/>
    <w:tmpl w:val="FC34E5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6E34712"/>
    <w:multiLevelType w:val="hybridMultilevel"/>
    <w:tmpl w:val="0C20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6F022CF"/>
    <w:multiLevelType w:val="hybridMultilevel"/>
    <w:tmpl w:val="DC925878"/>
    <w:lvl w:ilvl="0" w:tplc="65EA19AE">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7FD71FF"/>
    <w:multiLevelType w:val="hybridMultilevel"/>
    <w:tmpl w:val="35A66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A961290"/>
    <w:multiLevelType w:val="hybridMultilevel"/>
    <w:tmpl w:val="8D78A5F4"/>
    <w:lvl w:ilvl="0" w:tplc="E2346F54">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C540105"/>
    <w:multiLevelType w:val="multilevel"/>
    <w:tmpl w:val="B9B85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F47544"/>
    <w:multiLevelType w:val="hybridMultilevel"/>
    <w:tmpl w:val="17D6B2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F9C67A5"/>
    <w:multiLevelType w:val="multilevel"/>
    <w:tmpl w:val="DB90CB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4FD14CAC"/>
    <w:multiLevelType w:val="multilevel"/>
    <w:tmpl w:val="CC403E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219582F"/>
    <w:multiLevelType w:val="hybridMultilevel"/>
    <w:tmpl w:val="A574D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39A09C6"/>
    <w:multiLevelType w:val="hybridMultilevel"/>
    <w:tmpl w:val="933E48B0"/>
    <w:lvl w:ilvl="0" w:tplc="E9421EF4">
      <w:start w:val="1"/>
      <w:numFmt w:val="bullet"/>
      <w:lvlText w:val=""/>
      <w:lvlJc w:val="left"/>
      <w:pPr>
        <w:ind w:left="720" w:hanging="360"/>
      </w:pPr>
      <w:rPr>
        <w:rFonts w:ascii="Symbol" w:hAnsi="Symbol" w:hint="default"/>
        <w:color w:val="31849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521165D"/>
    <w:multiLevelType w:val="hybridMultilevel"/>
    <w:tmpl w:val="4CD88394"/>
    <w:lvl w:ilvl="0" w:tplc="19A2B966">
      <w:numFmt w:val="bullet"/>
      <w:lvlText w:val="-"/>
      <w:lvlJc w:val="left"/>
      <w:pPr>
        <w:ind w:left="720" w:hanging="360"/>
      </w:pPr>
      <w:rPr>
        <w:rFonts w:ascii="Source Sans Pro" w:eastAsia="Times New Roman" w:hAnsi="Source Sans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5C94828"/>
    <w:multiLevelType w:val="hybridMultilevel"/>
    <w:tmpl w:val="C924FE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A8B455C"/>
    <w:multiLevelType w:val="hybridMultilevel"/>
    <w:tmpl w:val="A2343D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D6B1EFA"/>
    <w:multiLevelType w:val="multilevel"/>
    <w:tmpl w:val="2F4E5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3092496"/>
    <w:multiLevelType w:val="multilevel"/>
    <w:tmpl w:val="4058FBA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633F298D"/>
    <w:multiLevelType w:val="hybridMultilevel"/>
    <w:tmpl w:val="95B4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3A87471"/>
    <w:multiLevelType w:val="multilevel"/>
    <w:tmpl w:val="D9C02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6535427"/>
    <w:multiLevelType w:val="hybridMultilevel"/>
    <w:tmpl w:val="458A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7BB3DD8"/>
    <w:multiLevelType w:val="multilevel"/>
    <w:tmpl w:val="50B20FD8"/>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3" w15:restartNumberingAfterBreak="0">
    <w:nsid w:val="67E162D7"/>
    <w:multiLevelType w:val="multilevel"/>
    <w:tmpl w:val="2D44F9E8"/>
    <w:lvl w:ilvl="0">
      <w:start w:val="1"/>
      <w:numFmt w:val="bullet"/>
      <w:lvlText w:val="●"/>
      <w:lvlJc w:val="left"/>
      <w:pPr>
        <w:ind w:left="720" w:hanging="360"/>
      </w:pPr>
      <w:rPr>
        <w:rFonts w:ascii="Noto Sans Symbols" w:eastAsia="Noto Sans Symbols" w:hAnsi="Noto Sans Symbols" w:cs="Noto Sans Symbols"/>
        <w:color w:val="31849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8D90A94"/>
    <w:multiLevelType w:val="hybridMultilevel"/>
    <w:tmpl w:val="0168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9BC1B75"/>
    <w:multiLevelType w:val="hybridMultilevel"/>
    <w:tmpl w:val="05526E66"/>
    <w:lvl w:ilvl="0" w:tplc="1D8AA89C">
      <w:start w:val="1"/>
      <w:numFmt w:val="bullet"/>
      <w:lvlText w:val=""/>
      <w:lvlJc w:val="left"/>
      <w:pPr>
        <w:ind w:left="720" w:hanging="360"/>
      </w:pPr>
      <w:rPr>
        <w:rFonts w:ascii="Symbol" w:hAnsi="Symbol" w:hint="default"/>
        <w:color w:val="31849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4434AD"/>
    <w:multiLevelType w:val="multilevel"/>
    <w:tmpl w:val="30B05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6F8171E4"/>
    <w:multiLevelType w:val="hybridMultilevel"/>
    <w:tmpl w:val="24A89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FEC01D5"/>
    <w:multiLevelType w:val="multilevel"/>
    <w:tmpl w:val="CCCEA2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9" w15:restartNumberingAfterBreak="0">
    <w:nsid w:val="730E1E3E"/>
    <w:multiLevelType w:val="multilevel"/>
    <w:tmpl w:val="E4EA8232"/>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60" w15:restartNumberingAfterBreak="0">
    <w:nsid w:val="739B57AF"/>
    <w:multiLevelType w:val="multilevel"/>
    <w:tmpl w:val="25CA0638"/>
    <w:lvl w:ilvl="0">
      <w:start w:val="1"/>
      <w:numFmt w:val="bullet"/>
      <w:lvlText w:val="●"/>
      <w:lvlJc w:val="left"/>
      <w:pPr>
        <w:ind w:left="1457" w:hanging="360"/>
      </w:pPr>
      <w:rPr>
        <w:rFonts w:ascii="Noto Sans Symbols" w:eastAsia="Noto Sans Symbols" w:hAnsi="Noto Sans Symbols" w:cs="Noto Sans Symbols"/>
      </w:rPr>
    </w:lvl>
    <w:lvl w:ilvl="1">
      <w:start w:val="1"/>
      <w:numFmt w:val="bullet"/>
      <w:lvlText w:val="o"/>
      <w:lvlJc w:val="left"/>
      <w:pPr>
        <w:ind w:left="2177" w:hanging="360"/>
      </w:pPr>
      <w:rPr>
        <w:rFonts w:ascii="Courier New" w:eastAsia="Courier New" w:hAnsi="Courier New" w:cs="Courier New"/>
      </w:rPr>
    </w:lvl>
    <w:lvl w:ilvl="2">
      <w:start w:val="1"/>
      <w:numFmt w:val="bullet"/>
      <w:lvlText w:val="▪"/>
      <w:lvlJc w:val="left"/>
      <w:pPr>
        <w:ind w:left="2897" w:hanging="360"/>
      </w:pPr>
      <w:rPr>
        <w:rFonts w:ascii="Noto Sans Symbols" w:eastAsia="Noto Sans Symbols" w:hAnsi="Noto Sans Symbols" w:cs="Noto Sans Symbols"/>
      </w:rPr>
    </w:lvl>
    <w:lvl w:ilvl="3">
      <w:start w:val="1"/>
      <w:numFmt w:val="bullet"/>
      <w:lvlText w:val="●"/>
      <w:lvlJc w:val="left"/>
      <w:pPr>
        <w:ind w:left="3617" w:hanging="360"/>
      </w:pPr>
      <w:rPr>
        <w:rFonts w:ascii="Noto Sans Symbols" w:eastAsia="Noto Sans Symbols" w:hAnsi="Noto Sans Symbols" w:cs="Noto Sans Symbols"/>
      </w:rPr>
    </w:lvl>
    <w:lvl w:ilvl="4">
      <w:start w:val="1"/>
      <w:numFmt w:val="bullet"/>
      <w:lvlText w:val="o"/>
      <w:lvlJc w:val="left"/>
      <w:pPr>
        <w:ind w:left="4337" w:hanging="360"/>
      </w:pPr>
      <w:rPr>
        <w:rFonts w:ascii="Courier New" w:eastAsia="Courier New" w:hAnsi="Courier New" w:cs="Courier New"/>
      </w:rPr>
    </w:lvl>
    <w:lvl w:ilvl="5">
      <w:start w:val="1"/>
      <w:numFmt w:val="bullet"/>
      <w:lvlText w:val="▪"/>
      <w:lvlJc w:val="left"/>
      <w:pPr>
        <w:ind w:left="5057" w:hanging="360"/>
      </w:pPr>
      <w:rPr>
        <w:rFonts w:ascii="Noto Sans Symbols" w:eastAsia="Noto Sans Symbols" w:hAnsi="Noto Sans Symbols" w:cs="Noto Sans Symbols"/>
      </w:rPr>
    </w:lvl>
    <w:lvl w:ilvl="6">
      <w:start w:val="1"/>
      <w:numFmt w:val="bullet"/>
      <w:lvlText w:val="●"/>
      <w:lvlJc w:val="left"/>
      <w:pPr>
        <w:ind w:left="5777" w:hanging="360"/>
      </w:pPr>
      <w:rPr>
        <w:rFonts w:ascii="Noto Sans Symbols" w:eastAsia="Noto Sans Symbols" w:hAnsi="Noto Sans Symbols" w:cs="Noto Sans Symbols"/>
      </w:rPr>
    </w:lvl>
    <w:lvl w:ilvl="7">
      <w:start w:val="1"/>
      <w:numFmt w:val="bullet"/>
      <w:lvlText w:val="o"/>
      <w:lvlJc w:val="left"/>
      <w:pPr>
        <w:ind w:left="6497" w:hanging="360"/>
      </w:pPr>
      <w:rPr>
        <w:rFonts w:ascii="Courier New" w:eastAsia="Courier New" w:hAnsi="Courier New" w:cs="Courier New"/>
      </w:rPr>
    </w:lvl>
    <w:lvl w:ilvl="8">
      <w:start w:val="1"/>
      <w:numFmt w:val="bullet"/>
      <w:lvlText w:val="▪"/>
      <w:lvlJc w:val="left"/>
      <w:pPr>
        <w:ind w:left="7217" w:hanging="360"/>
      </w:pPr>
      <w:rPr>
        <w:rFonts w:ascii="Noto Sans Symbols" w:eastAsia="Noto Sans Symbols" w:hAnsi="Noto Sans Symbols" w:cs="Noto Sans Symbols"/>
      </w:rPr>
    </w:lvl>
  </w:abstractNum>
  <w:abstractNum w:abstractNumId="61" w15:restartNumberingAfterBreak="0">
    <w:nsid w:val="74110CD5"/>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6BA10A3"/>
    <w:multiLevelType w:val="hybridMultilevel"/>
    <w:tmpl w:val="098A64F0"/>
    <w:lvl w:ilvl="0" w:tplc="1D8AA89C">
      <w:start w:val="1"/>
      <w:numFmt w:val="bullet"/>
      <w:lvlText w:val=""/>
      <w:lvlJc w:val="left"/>
      <w:pPr>
        <w:ind w:left="720" w:hanging="360"/>
      </w:pPr>
      <w:rPr>
        <w:rFonts w:ascii="Symbol" w:hAnsi="Symbol" w:hint="default"/>
        <w:color w:val="31849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BB37DE"/>
    <w:multiLevelType w:val="multilevel"/>
    <w:tmpl w:val="A68E2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7BD5BE2"/>
    <w:multiLevelType w:val="multilevel"/>
    <w:tmpl w:val="1734A442"/>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77DD25A1"/>
    <w:multiLevelType w:val="multilevel"/>
    <w:tmpl w:val="A6AA6DF2"/>
    <w:lvl w:ilvl="0">
      <w:start w:val="1"/>
      <w:numFmt w:val="bullet"/>
      <w:lvlText w:val="●"/>
      <w:lvlJc w:val="left"/>
      <w:pPr>
        <w:ind w:left="720" w:hanging="360"/>
      </w:pPr>
      <w:rPr>
        <w:color w:val="31849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7864711C"/>
    <w:multiLevelType w:val="hybridMultilevel"/>
    <w:tmpl w:val="0234D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B431DF3"/>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15:restartNumberingAfterBreak="0">
    <w:nsid w:val="7BE41F0E"/>
    <w:multiLevelType w:val="multilevel"/>
    <w:tmpl w:val="FF60C15A"/>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9" w15:restartNumberingAfterBreak="0">
    <w:nsid w:val="7C75577D"/>
    <w:multiLevelType w:val="hybridMultilevel"/>
    <w:tmpl w:val="1B72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9E0F93"/>
    <w:multiLevelType w:val="hybridMultilevel"/>
    <w:tmpl w:val="B99E5CD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1" w15:restartNumberingAfterBreak="0">
    <w:nsid w:val="7D67253E"/>
    <w:multiLevelType w:val="hybridMultilevel"/>
    <w:tmpl w:val="6316B46C"/>
    <w:lvl w:ilvl="0" w:tplc="19A2B966">
      <w:numFmt w:val="bullet"/>
      <w:lvlText w:val="-"/>
      <w:lvlJc w:val="left"/>
      <w:pPr>
        <w:ind w:left="720" w:hanging="360"/>
      </w:pPr>
      <w:rPr>
        <w:rFonts w:ascii="Source Sans Pro" w:eastAsia="Times New Roman" w:hAnsi="Source Sans Pro"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E92083C"/>
    <w:multiLevelType w:val="hybridMultilevel"/>
    <w:tmpl w:val="273EE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FC17588"/>
    <w:multiLevelType w:val="multilevel"/>
    <w:tmpl w:val="5D90C5B6"/>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9"/>
  </w:num>
  <w:num w:numId="2">
    <w:abstractNumId w:val="7"/>
  </w:num>
  <w:num w:numId="3">
    <w:abstractNumId w:val="58"/>
  </w:num>
  <w:num w:numId="4">
    <w:abstractNumId w:val="14"/>
  </w:num>
  <w:num w:numId="5">
    <w:abstractNumId w:val="43"/>
  </w:num>
  <w:num w:numId="6">
    <w:abstractNumId w:val="37"/>
  </w:num>
  <w:num w:numId="7">
    <w:abstractNumId w:val="8"/>
  </w:num>
  <w:num w:numId="8">
    <w:abstractNumId w:val="3"/>
  </w:num>
  <w:num w:numId="9">
    <w:abstractNumId w:val="61"/>
  </w:num>
  <w:num w:numId="10">
    <w:abstractNumId w:val="25"/>
  </w:num>
  <w:num w:numId="11">
    <w:abstractNumId w:val="29"/>
  </w:num>
  <w:num w:numId="12">
    <w:abstractNumId w:val="10"/>
  </w:num>
  <w:num w:numId="13">
    <w:abstractNumId w:val="21"/>
  </w:num>
  <w:num w:numId="14">
    <w:abstractNumId w:val="63"/>
  </w:num>
  <w:num w:numId="15">
    <w:abstractNumId w:val="70"/>
  </w:num>
  <w:num w:numId="16">
    <w:abstractNumId w:val="67"/>
  </w:num>
  <w:num w:numId="17">
    <w:abstractNumId w:val="73"/>
  </w:num>
  <w:num w:numId="18">
    <w:abstractNumId w:val="40"/>
  </w:num>
  <w:num w:numId="19">
    <w:abstractNumId w:val="41"/>
  </w:num>
  <w:num w:numId="20">
    <w:abstractNumId w:val="45"/>
  </w:num>
  <w:num w:numId="21">
    <w:abstractNumId w:val="17"/>
  </w:num>
  <w:num w:numId="22">
    <w:abstractNumId w:val="15"/>
  </w:num>
  <w:num w:numId="23">
    <w:abstractNumId w:val="39"/>
  </w:num>
  <w:num w:numId="24">
    <w:abstractNumId w:val="1"/>
  </w:num>
  <w:num w:numId="25">
    <w:abstractNumId w:val="53"/>
  </w:num>
  <w:num w:numId="26">
    <w:abstractNumId w:val="16"/>
  </w:num>
  <w:num w:numId="27">
    <w:abstractNumId w:val="18"/>
  </w:num>
  <w:num w:numId="28">
    <w:abstractNumId w:val="4"/>
  </w:num>
  <w:num w:numId="29">
    <w:abstractNumId w:val="30"/>
  </w:num>
  <w:num w:numId="30">
    <w:abstractNumId w:val="59"/>
  </w:num>
  <w:num w:numId="31">
    <w:abstractNumId w:val="24"/>
  </w:num>
  <w:num w:numId="32">
    <w:abstractNumId w:val="49"/>
  </w:num>
  <w:num w:numId="33">
    <w:abstractNumId w:val="69"/>
  </w:num>
  <w:num w:numId="34">
    <w:abstractNumId w:val="31"/>
  </w:num>
  <w:num w:numId="35">
    <w:abstractNumId w:val="35"/>
  </w:num>
  <w:num w:numId="36">
    <w:abstractNumId w:val="12"/>
  </w:num>
  <w:num w:numId="37">
    <w:abstractNumId w:val="5"/>
  </w:num>
  <w:num w:numId="38">
    <w:abstractNumId w:val="42"/>
  </w:num>
  <w:num w:numId="39">
    <w:abstractNumId w:val="20"/>
  </w:num>
  <w:num w:numId="40">
    <w:abstractNumId w:val="57"/>
  </w:num>
  <w:num w:numId="41">
    <w:abstractNumId w:val="65"/>
  </w:num>
  <w:num w:numId="42">
    <w:abstractNumId w:val="0"/>
  </w:num>
  <w:num w:numId="43">
    <w:abstractNumId w:val="47"/>
  </w:num>
  <w:num w:numId="44">
    <w:abstractNumId w:val="50"/>
  </w:num>
  <w:num w:numId="45">
    <w:abstractNumId w:val="51"/>
  </w:num>
  <w:num w:numId="46">
    <w:abstractNumId w:val="54"/>
  </w:num>
  <w:num w:numId="47">
    <w:abstractNumId w:val="28"/>
  </w:num>
  <w:num w:numId="48">
    <w:abstractNumId w:val="66"/>
  </w:num>
  <w:num w:numId="49">
    <w:abstractNumId w:val="33"/>
  </w:num>
  <w:num w:numId="50">
    <w:abstractNumId w:val="38"/>
  </w:num>
  <w:num w:numId="51">
    <w:abstractNumId w:val="11"/>
  </w:num>
  <w:num w:numId="52">
    <w:abstractNumId w:val="56"/>
  </w:num>
  <w:num w:numId="53">
    <w:abstractNumId w:val="32"/>
  </w:num>
  <w:num w:numId="54">
    <w:abstractNumId w:val="72"/>
  </w:num>
  <w:num w:numId="55">
    <w:abstractNumId w:val="22"/>
  </w:num>
  <w:num w:numId="56">
    <w:abstractNumId w:val="68"/>
  </w:num>
  <w:num w:numId="57">
    <w:abstractNumId w:val="60"/>
  </w:num>
  <w:num w:numId="58">
    <w:abstractNumId w:val="46"/>
  </w:num>
  <w:num w:numId="59">
    <w:abstractNumId w:val="2"/>
  </w:num>
  <w:num w:numId="60">
    <w:abstractNumId w:val="52"/>
  </w:num>
  <w:num w:numId="61">
    <w:abstractNumId w:val="36"/>
  </w:num>
  <w:num w:numId="62">
    <w:abstractNumId w:val="27"/>
  </w:num>
  <w:num w:numId="63">
    <w:abstractNumId w:val="23"/>
  </w:num>
  <w:num w:numId="64">
    <w:abstractNumId w:val="71"/>
  </w:num>
  <w:num w:numId="65">
    <w:abstractNumId w:val="6"/>
  </w:num>
  <w:num w:numId="66">
    <w:abstractNumId w:val="48"/>
  </w:num>
  <w:num w:numId="67">
    <w:abstractNumId w:val="44"/>
  </w:num>
  <w:num w:numId="68">
    <w:abstractNumId w:val="26"/>
  </w:num>
  <w:num w:numId="69">
    <w:abstractNumId w:val="64"/>
  </w:num>
  <w:num w:numId="70">
    <w:abstractNumId w:val="34"/>
  </w:num>
  <w:num w:numId="71">
    <w:abstractNumId w:val="19"/>
  </w:num>
  <w:num w:numId="72">
    <w:abstractNumId w:val="13"/>
  </w:num>
  <w:num w:numId="73">
    <w:abstractNumId w:val="62"/>
  </w:num>
  <w:num w:numId="74">
    <w:abstractNumId w:val="5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FAB"/>
    <w:rsid w:val="00006EB6"/>
    <w:rsid w:val="00012520"/>
    <w:rsid w:val="000135C4"/>
    <w:rsid w:val="00017F1C"/>
    <w:rsid w:val="00030459"/>
    <w:rsid w:val="00033E1F"/>
    <w:rsid w:val="00041100"/>
    <w:rsid w:val="000511C4"/>
    <w:rsid w:val="00081D5E"/>
    <w:rsid w:val="0008349B"/>
    <w:rsid w:val="000B11A7"/>
    <w:rsid w:val="000B6BA7"/>
    <w:rsid w:val="000C66AD"/>
    <w:rsid w:val="000E4293"/>
    <w:rsid w:val="00100487"/>
    <w:rsid w:val="001051F0"/>
    <w:rsid w:val="00107420"/>
    <w:rsid w:val="00111449"/>
    <w:rsid w:val="00115005"/>
    <w:rsid w:val="001370BD"/>
    <w:rsid w:val="00140F80"/>
    <w:rsid w:val="001515A6"/>
    <w:rsid w:val="00154F3B"/>
    <w:rsid w:val="001645EC"/>
    <w:rsid w:val="001664E5"/>
    <w:rsid w:val="00177192"/>
    <w:rsid w:val="0018190C"/>
    <w:rsid w:val="00196E60"/>
    <w:rsid w:val="001A6CF8"/>
    <w:rsid w:val="001D135B"/>
    <w:rsid w:val="001F1290"/>
    <w:rsid w:val="001F14AB"/>
    <w:rsid w:val="001F2BF0"/>
    <w:rsid w:val="001F43DE"/>
    <w:rsid w:val="0020237C"/>
    <w:rsid w:val="0021171A"/>
    <w:rsid w:val="00227003"/>
    <w:rsid w:val="00232F64"/>
    <w:rsid w:val="0023522D"/>
    <w:rsid w:val="00237E4E"/>
    <w:rsid w:val="00251E4D"/>
    <w:rsid w:val="00255CBC"/>
    <w:rsid w:val="00284F6B"/>
    <w:rsid w:val="002860CB"/>
    <w:rsid w:val="002A0D8C"/>
    <w:rsid w:val="002A3667"/>
    <w:rsid w:val="002B3596"/>
    <w:rsid w:val="002C0FAB"/>
    <w:rsid w:val="002D30F0"/>
    <w:rsid w:val="002D5AB7"/>
    <w:rsid w:val="002F68F8"/>
    <w:rsid w:val="003004B8"/>
    <w:rsid w:val="003013F3"/>
    <w:rsid w:val="003024D1"/>
    <w:rsid w:val="003113A5"/>
    <w:rsid w:val="00313BE1"/>
    <w:rsid w:val="003258C1"/>
    <w:rsid w:val="00326276"/>
    <w:rsid w:val="00326C73"/>
    <w:rsid w:val="00330C25"/>
    <w:rsid w:val="00337642"/>
    <w:rsid w:val="0035330C"/>
    <w:rsid w:val="00354C17"/>
    <w:rsid w:val="00387BA8"/>
    <w:rsid w:val="00391F37"/>
    <w:rsid w:val="00394E35"/>
    <w:rsid w:val="003A4E76"/>
    <w:rsid w:val="003B7345"/>
    <w:rsid w:val="003F17B0"/>
    <w:rsid w:val="00406D95"/>
    <w:rsid w:val="0044192D"/>
    <w:rsid w:val="004460F5"/>
    <w:rsid w:val="004611E1"/>
    <w:rsid w:val="00462CFB"/>
    <w:rsid w:val="004677C1"/>
    <w:rsid w:val="004723A8"/>
    <w:rsid w:val="00472BAD"/>
    <w:rsid w:val="004802CF"/>
    <w:rsid w:val="0048321F"/>
    <w:rsid w:val="00484058"/>
    <w:rsid w:val="00494033"/>
    <w:rsid w:val="004A43A6"/>
    <w:rsid w:val="004D10D8"/>
    <w:rsid w:val="004E31A8"/>
    <w:rsid w:val="004F6BB4"/>
    <w:rsid w:val="00531465"/>
    <w:rsid w:val="00532520"/>
    <w:rsid w:val="00541585"/>
    <w:rsid w:val="00570659"/>
    <w:rsid w:val="00571871"/>
    <w:rsid w:val="0057216A"/>
    <w:rsid w:val="00583919"/>
    <w:rsid w:val="00585475"/>
    <w:rsid w:val="00590463"/>
    <w:rsid w:val="00592D26"/>
    <w:rsid w:val="00595516"/>
    <w:rsid w:val="005F6616"/>
    <w:rsid w:val="00601D60"/>
    <w:rsid w:val="00603DD5"/>
    <w:rsid w:val="00612A7F"/>
    <w:rsid w:val="0062034E"/>
    <w:rsid w:val="00626487"/>
    <w:rsid w:val="006302F9"/>
    <w:rsid w:val="006353F9"/>
    <w:rsid w:val="00642610"/>
    <w:rsid w:val="00660244"/>
    <w:rsid w:val="00660D32"/>
    <w:rsid w:val="00663708"/>
    <w:rsid w:val="0067299E"/>
    <w:rsid w:val="00674E1D"/>
    <w:rsid w:val="006C13CD"/>
    <w:rsid w:val="006C4FF5"/>
    <w:rsid w:val="006D5CC1"/>
    <w:rsid w:val="006D766A"/>
    <w:rsid w:val="006D7FB2"/>
    <w:rsid w:val="006E34A3"/>
    <w:rsid w:val="006E3F17"/>
    <w:rsid w:val="006E5588"/>
    <w:rsid w:val="006F0A2F"/>
    <w:rsid w:val="006F121D"/>
    <w:rsid w:val="006F4736"/>
    <w:rsid w:val="006F7817"/>
    <w:rsid w:val="006F7CF4"/>
    <w:rsid w:val="00704D05"/>
    <w:rsid w:val="007159D5"/>
    <w:rsid w:val="00722D9F"/>
    <w:rsid w:val="007434D6"/>
    <w:rsid w:val="00743B1A"/>
    <w:rsid w:val="00751670"/>
    <w:rsid w:val="0075427D"/>
    <w:rsid w:val="0076169E"/>
    <w:rsid w:val="00763B39"/>
    <w:rsid w:val="007709D5"/>
    <w:rsid w:val="007758D0"/>
    <w:rsid w:val="00796782"/>
    <w:rsid w:val="007A437A"/>
    <w:rsid w:val="007B0C36"/>
    <w:rsid w:val="007B347E"/>
    <w:rsid w:val="007C2241"/>
    <w:rsid w:val="007C281F"/>
    <w:rsid w:val="007C612D"/>
    <w:rsid w:val="007D4678"/>
    <w:rsid w:val="007E0ADD"/>
    <w:rsid w:val="007E0E4E"/>
    <w:rsid w:val="007E2CA4"/>
    <w:rsid w:val="00812BC4"/>
    <w:rsid w:val="0082022B"/>
    <w:rsid w:val="008233E0"/>
    <w:rsid w:val="0084376D"/>
    <w:rsid w:val="00847540"/>
    <w:rsid w:val="00857951"/>
    <w:rsid w:val="00864504"/>
    <w:rsid w:val="00870DB6"/>
    <w:rsid w:val="008718BE"/>
    <w:rsid w:val="00881087"/>
    <w:rsid w:val="008819D0"/>
    <w:rsid w:val="00882B5B"/>
    <w:rsid w:val="00886055"/>
    <w:rsid w:val="008917D7"/>
    <w:rsid w:val="008922C9"/>
    <w:rsid w:val="008C0C9E"/>
    <w:rsid w:val="008C34F5"/>
    <w:rsid w:val="008C5429"/>
    <w:rsid w:val="008D1421"/>
    <w:rsid w:val="008D1A92"/>
    <w:rsid w:val="008D4814"/>
    <w:rsid w:val="008E26BC"/>
    <w:rsid w:val="008E3F61"/>
    <w:rsid w:val="008E492B"/>
    <w:rsid w:val="008F2203"/>
    <w:rsid w:val="008F3293"/>
    <w:rsid w:val="008F59F9"/>
    <w:rsid w:val="00906249"/>
    <w:rsid w:val="00911BD3"/>
    <w:rsid w:val="00944D9E"/>
    <w:rsid w:val="00946C44"/>
    <w:rsid w:val="00972E37"/>
    <w:rsid w:val="00974273"/>
    <w:rsid w:val="00994C60"/>
    <w:rsid w:val="00995877"/>
    <w:rsid w:val="00995B1D"/>
    <w:rsid w:val="009970C2"/>
    <w:rsid w:val="009B138D"/>
    <w:rsid w:val="009B65BD"/>
    <w:rsid w:val="009F1971"/>
    <w:rsid w:val="009F3E7C"/>
    <w:rsid w:val="009F6F4A"/>
    <w:rsid w:val="00A07F63"/>
    <w:rsid w:val="00A22AA1"/>
    <w:rsid w:val="00A25C0A"/>
    <w:rsid w:val="00A373E6"/>
    <w:rsid w:val="00A40057"/>
    <w:rsid w:val="00A47ABE"/>
    <w:rsid w:val="00A53295"/>
    <w:rsid w:val="00A56211"/>
    <w:rsid w:val="00A570D5"/>
    <w:rsid w:val="00A61254"/>
    <w:rsid w:val="00A61338"/>
    <w:rsid w:val="00A650C3"/>
    <w:rsid w:val="00A67048"/>
    <w:rsid w:val="00A716C3"/>
    <w:rsid w:val="00A71AE7"/>
    <w:rsid w:val="00A73AEC"/>
    <w:rsid w:val="00A902C0"/>
    <w:rsid w:val="00AA4B1E"/>
    <w:rsid w:val="00AB3DE7"/>
    <w:rsid w:val="00AB6C51"/>
    <w:rsid w:val="00AC5F27"/>
    <w:rsid w:val="00AC6E19"/>
    <w:rsid w:val="00AC74A6"/>
    <w:rsid w:val="00AE1608"/>
    <w:rsid w:val="00AE6E3D"/>
    <w:rsid w:val="00B10978"/>
    <w:rsid w:val="00B17DF3"/>
    <w:rsid w:val="00B20F6D"/>
    <w:rsid w:val="00B329A3"/>
    <w:rsid w:val="00B40BB4"/>
    <w:rsid w:val="00B50C02"/>
    <w:rsid w:val="00B50F61"/>
    <w:rsid w:val="00B51649"/>
    <w:rsid w:val="00B632CD"/>
    <w:rsid w:val="00B70654"/>
    <w:rsid w:val="00B74DB7"/>
    <w:rsid w:val="00B91C35"/>
    <w:rsid w:val="00B92682"/>
    <w:rsid w:val="00B93795"/>
    <w:rsid w:val="00BB1150"/>
    <w:rsid w:val="00BB3F47"/>
    <w:rsid w:val="00BC173A"/>
    <w:rsid w:val="00BD627F"/>
    <w:rsid w:val="00BE6BC6"/>
    <w:rsid w:val="00BF3C7B"/>
    <w:rsid w:val="00C00ABD"/>
    <w:rsid w:val="00C065ED"/>
    <w:rsid w:val="00C25555"/>
    <w:rsid w:val="00C308E6"/>
    <w:rsid w:val="00C56256"/>
    <w:rsid w:val="00C6267D"/>
    <w:rsid w:val="00C647D9"/>
    <w:rsid w:val="00C771BA"/>
    <w:rsid w:val="00CA5A42"/>
    <w:rsid w:val="00CC7E3D"/>
    <w:rsid w:val="00CD3146"/>
    <w:rsid w:val="00CD7DAD"/>
    <w:rsid w:val="00CE3A12"/>
    <w:rsid w:val="00D027B3"/>
    <w:rsid w:val="00D043F8"/>
    <w:rsid w:val="00D05344"/>
    <w:rsid w:val="00D17734"/>
    <w:rsid w:val="00D237BF"/>
    <w:rsid w:val="00D242E8"/>
    <w:rsid w:val="00D37ECC"/>
    <w:rsid w:val="00D41187"/>
    <w:rsid w:val="00D528B6"/>
    <w:rsid w:val="00D656A1"/>
    <w:rsid w:val="00D87017"/>
    <w:rsid w:val="00DB4E41"/>
    <w:rsid w:val="00DC2E9B"/>
    <w:rsid w:val="00DC45A9"/>
    <w:rsid w:val="00DD4418"/>
    <w:rsid w:val="00DD7D91"/>
    <w:rsid w:val="00DE0361"/>
    <w:rsid w:val="00DE5771"/>
    <w:rsid w:val="00DE671F"/>
    <w:rsid w:val="00DE7FF4"/>
    <w:rsid w:val="00E1436F"/>
    <w:rsid w:val="00E210E0"/>
    <w:rsid w:val="00E239B7"/>
    <w:rsid w:val="00E260ED"/>
    <w:rsid w:val="00E44A43"/>
    <w:rsid w:val="00E54BC8"/>
    <w:rsid w:val="00E64CF6"/>
    <w:rsid w:val="00E65ECA"/>
    <w:rsid w:val="00E67448"/>
    <w:rsid w:val="00E77BCA"/>
    <w:rsid w:val="00E86AC8"/>
    <w:rsid w:val="00E90E99"/>
    <w:rsid w:val="00EB53F5"/>
    <w:rsid w:val="00EB6ACB"/>
    <w:rsid w:val="00ED1627"/>
    <w:rsid w:val="00ED2DBE"/>
    <w:rsid w:val="00EE3710"/>
    <w:rsid w:val="00F42C84"/>
    <w:rsid w:val="00F4777F"/>
    <w:rsid w:val="00F677CD"/>
    <w:rsid w:val="00F72574"/>
    <w:rsid w:val="00F9767D"/>
    <w:rsid w:val="00FA1DA5"/>
    <w:rsid w:val="00FB3AC0"/>
    <w:rsid w:val="00FC38CB"/>
    <w:rsid w:val="00FC604F"/>
    <w:rsid w:val="00FD0F0A"/>
    <w:rsid w:val="00FD776C"/>
    <w:rsid w:val="00FE46F3"/>
    <w:rsid w:val="00FF07D8"/>
    <w:rsid w:val="00FF4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3D575"/>
  <w15:docId w15:val="{C0A7B22C-3C1F-4221-9F5E-55789141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2610"/>
    <w:pPr>
      <w:widowControl w:val="0"/>
      <w:spacing w:after="120" w:line="240" w:lineRule="auto"/>
    </w:pPr>
    <w:rPr>
      <w:rFonts w:ascii="Source Sans Pro" w:eastAsia="Times New Roman" w:hAnsi="Source Sans Pro" w:cs="Times New Roman"/>
      <w:noProof/>
    </w:rPr>
  </w:style>
  <w:style w:type="paragraph" w:styleId="Nadpis1">
    <w:name w:val="heading 1"/>
    <w:basedOn w:val="Normln"/>
    <w:next w:val="Normln"/>
    <w:link w:val="Nadpis1Char"/>
    <w:uiPriority w:val="9"/>
    <w:qFormat/>
    <w:rsid w:val="00796782"/>
    <w:pPr>
      <w:keepNext/>
      <w:keepLines/>
      <w:spacing w:before="400"/>
      <w:outlineLvl w:val="0"/>
    </w:pPr>
    <w:rPr>
      <w:rFonts w:ascii="Source Sans Pro Black" w:hAnsi="Source Sans Pro Black"/>
      <w:sz w:val="40"/>
      <w:szCs w:val="40"/>
    </w:rPr>
  </w:style>
  <w:style w:type="paragraph" w:styleId="Nadpis2">
    <w:name w:val="heading 2"/>
    <w:basedOn w:val="Normln"/>
    <w:next w:val="Normln"/>
    <w:link w:val="Nadpis2Char"/>
    <w:uiPriority w:val="9"/>
    <w:unhideWhenUsed/>
    <w:qFormat/>
    <w:rsid w:val="00796782"/>
    <w:pPr>
      <w:keepNext/>
      <w:keepLines/>
      <w:spacing w:before="360"/>
      <w:outlineLvl w:val="1"/>
    </w:pPr>
    <w:rPr>
      <w:rFonts w:ascii="Source Sans Pro Black" w:hAnsi="Source Sans Pro Black"/>
      <w:sz w:val="28"/>
      <w:szCs w:val="28"/>
    </w:rPr>
  </w:style>
  <w:style w:type="paragraph" w:styleId="Nadpis3">
    <w:name w:val="heading 3"/>
    <w:basedOn w:val="Normln"/>
    <w:next w:val="Normln"/>
    <w:link w:val="Nadpis3Char"/>
    <w:uiPriority w:val="9"/>
    <w:unhideWhenUsed/>
    <w:qFormat/>
    <w:rsid w:val="00A73AEC"/>
    <w:pPr>
      <w:keepNext/>
      <w:keepLines/>
      <w:spacing w:before="320" w:after="80"/>
      <w:outlineLvl w:val="2"/>
    </w:pPr>
    <w:rPr>
      <w:rFonts w:ascii="Source Sans Pro Black" w:hAnsi="Source Sans Pro Black"/>
      <w:color w:val="434343"/>
      <w:sz w:val="24"/>
      <w:szCs w:val="24"/>
      <w:lang w:val="pt-PT"/>
    </w:rPr>
  </w:style>
  <w:style w:type="paragraph" w:styleId="Nadpis4">
    <w:name w:val="heading 4"/>
    <w:basedOn w:val="Normln"/>
    <w:next w:val="Normln"/>
    <w:link w:val="Nadpis4Char"/>
    <w:uiPriority w:val="9"/>
    <w:unhideWhenUsed/>
    <w:qFormat/>
    <w:rsid w:val="00D05344"/>
    <w:pPr>
      <w:keepNext/>
      <w:keepLines/>
      <w:spacing w:before="280" w:after="80"/>
      <w:outlineLvl w:val="3"/>
    </w:pPr>
    <w:rPr>
      <w:b/>
      <w:bCs/>
      <w:color w:val="76923C" w:themeColor="accent3" w:themeShade="BF"/>
      <w:sz w:val="24"/>
      <w:szCs w:val="24"/>
    </w:rPr>
  </w:style>
  <w:style w:type="paragraph" w:styleId="Nadpis5">
    <w:name w:val="heading 5"/>
    <w:basedOn w:val="Normln"/>
    <w:next w:val="Normln"/>
    <w:link w:val="Nadpis5Char"/>
    <w:uiPriority w:val="9"/>
    <w:unhideWhenUsed/>
    <w:qFormat/>
    <w:pPr>
      <w:keepNext/>
      <w:keepLines/>
      <w:spacing w:before="240" w:after="80"/>
      <w:outlineLvl w:val="4"/>
    </w:pPr>
    <w:rPr>
      <w:color w:val="666666"/>
    </w:rPr>
  </w:style>
  <w:style w:type="paragraph" w:styleId="Nadpis6">
    <w:name w:val="heading 6"/>
    <w:basedOn w:val="Normln"/>
    <w:next w:val="Normln"/>
    <w:link w:val="Nadpis6Char"/>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Podnadpis">
    <w:name w:val="Subtitle"/>
    <w:basedOn w:val="Normln"/>
    <w:next w:val="Normln"/>
    <w:link w:val="PodnadpisChar"/>
    <w:uiPriority w:val="11"/>
    <w:qFormat/>
    <w:pPr>
      <w:keepNext/>
      <w:keepLines/>
      <w:pBdr>
        <w:top w:val="nil"/>
        <w:left w:val="nil"/>
        <w:bottom w:val="nil"/>
        <w:right w:val="nil"/>
        <w:between w:val="nil"/>
      </w:pBdr>
      <w:spacing w:after="320"/>
    </w:pPr>
    <w:rPr>
      <w:color w:val="666666"/>
      <w:sz w:val="30"/>
      <w:szCs w:val="30"/>
    </w:rPr>
  </w:style>
  <w:style w:type="character" w:styleId="Hypertextovodkaz">
    <w:name w:val="Hyperlink"/>
    <w:uiPriority w:val="99"/>
    <w:rsid w:val="00AA7EC7"/>
    <w:rPr>
      <w:color w:val="000080"/>
      <w:u w:val="single"/>
    </w:rPr>
  </w:style>
  <w:style w:type="paragraph" w:customStyle="1" w:styleId="TableContents">
    <w:name w:val="Table Contents"/>
    <w:basedOn w:val="Normln"/>
    <w:qFormat/>
    <w:rsid w:val="00AA7EC7"/>
    <w:pPr>
      <w:suppressLineNumbers/>
      <w:suppressAutoHyphens/>
    </w:pPr>
    <w:rPr>
      <w:rFonts w:ascii="Times New Roman" w:eastAsia="Arial Unicode MS" w:hAnsi="Times New Roman"/>
      <w:kern w:val="2"/>
      <w:sz w:val="24"/>
      <w:szCs w:val="24"/>
      <w:lang w:val="cs-CZ"/>
    </w:rPr>
  </w:style>
  <w:style w:type="character" w:styleId="Nevyeenzmnka">
    <w:name w:val="Unresolved Mention"/>
    <w:basedOn w:val="Standardnpsmoodstavce"/>
    <w:uiPriority w:val="99"/>
    <w:semiHidden/>
    <w:unhideWhenUsed/>
    <w:rsid w:val="005620B1"/>
    <w:rPr>
      <w:color w:val="605E5C"/>
      <w:shd w:val="clear" w:color="auto" w:fill="E1DFDD"/>
    </w:rPr>
  </w:style>
  <w:style w:type="paragraph" w:styleId="Zhlav">
    <w:name w:val="header"/>
    <w:basedOn w:val="Normln"/>
    <w:link w:val="ZhlavChar"/>
    <w:uiPriority w:val="99"/>
    <w:unhideWhenUsed/>
    <w:rsid w:val="00154116"/>
    <w:pPr>
      <w:tabs>
        <w:tab w:val="center" w:pos="4536"/>
        <w:tab w:val="right" w:pos="9072"/>
      </w:tabs>
    </w:pPr>
  </w:style>
  <w:style w:type="character" w:customStyle="1" w:styleId="ZhlavChar">
    <w:name w:val="Záhlaví Char"/>
    <w:basedOn w:val="Standardnpsmoodstavce"/>
    <w:link w:val="Zhlav"/>
    <w:uiPriority w:val="99"/>
    <w:rsid w:val="00154116"/>
  </w:style>
  <w:style w:type="paragraph" w:styleId="Zpat">
    <w:name w:val="footer"/>
    <w:basedOn w:val="Normln"/>
    <w:link w:val="ZpatChar"/>
    <w:uiPriority w:val="99"/>
    <w:unhideWhenUsed/>
    <w:rsid w:val="00154116"/>
    <w:pPr>
      <w:tabs>
        <w:tab w:val="center" w:pos="4536"/>
        <w:tab w:val="right" w:pos="9072"/>
      </w:tabs>
    </w:pPr>
  </w:style>
  <w:style w:type="character" w:customStyle="1" w:styleId="ZpatChar">
    <w:name w:val="Zápatí Char"/>
    <w:basedOn w:val="Standardnpsmoodstavce"/>
    <w:link w:val="Zpat"/>
    <w:uiPriority w:val="99"/>
    <w:rsid w:val="00154116"/>
  </w:style>
  <w:style w:type="table" w:styleId="Mkatabulky">
    <w:name w:val="Table Grid"/>
    <w:basedOn w:val="Normlntabulka"/>
    <w:uiPriority w:val="39"/>
    <w:rsid w:val="00DF1B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76434"/>
    <w:pPr>
      <w:ind w:left="720"/>
      <w:contextualSpacing/>
    </w:pPr>
  </w:style>
  <w:style w:type="character" w:styleId="Sledovanodkaz">
    <w:name w:val="FollowedHyperlink"/>
    <w:basedOn w:val="Standardnpsmoodstavce"/>
    <w:uiPriority w:val="99"/>
    <w:semiHidden/>
    <w:unhideWhenUsed/>
    <w:rsid w:val="002A0070"/>
    <w:rPr>
      <w:color w:val="800080" w:themeColor="followedHyperlink"/>
      <w:u w:val="single"/>
    </w:rPr>
  </w:style>
  <w:style w:type="paragraph" w:customStyle="1" w:styleId="msonormal0">
    <w:name w:val="msonormal"/>
    <w:basedOn w:val="Normln"/>
    <w:rsid w:val="0093725C"/>
    <w:pPr>
      <w:spacing w:before="100" w:beforeAutospacing="1" w:after="100" w:afterAutospacing="1"/>
    </w:pPr>
    <w:rPr>
      <w:rFonts w:ascii="Times New Roman" w:hAnsi="Times New Roman"/>
      <w:sz w:val="24"/>
      <w:szCs w:val="24"/>
    </w:rPr>
  </w:style>
  <w:style w:type="character" w:customStyle="1" w:styleId="markedcontent">
    <w:name w:val="markedcontent"/>
    <w:basedOn w:val="Standardnpsmoodstavce"/>
    <w:rsid w:val="0093725C"/>
  </w:style>
  <w:style w:type="character" w:styleId="Odkaznakoment">
    <w:name w:val="annotation reference"/>
    <w:basedOn w:val="Standardnpsmoodstavce"/>
    <w:uiPriority w:val="99"/>
    <w:semiHidden/>
    <w:unhideWhenUsed/>
    <w:rsid w:val="00E51347"/>
    <w:rPr>
      <w:sz w:val="16"/>
      <w:szCs w:val="16"/>
    </w:rPr>
  </w:style>
  <w:style w:type="paragraph" w:styleId="Textkomente">
    <w:name w:val="annotation text"/>
    <w:basedOn w:val="Normln"/>
    <w:link w:val="TextkomenteChar"/>
    <w:uiPriority w:val="99"/>
    <w:unhideWhenUsed/>
    <w:rsid w:val="00E51347"/>
    <w:rPr>
      <w:sz w:val="20"/>
      <w:szCs w:val="20"/>
    </w:rPr>
  </w:style>
  <w:style w:type="character" w:customStyle="1" w:styleId="TextkomenteChar">
    <w:name w:val="Text komentáře Char"/>
    <w:basedOn w:val="Standardnpsmoodstavce"/>
    <w:link w:val="Textkomente"/>
    <w:uiPriority w:val="99"/>
    <w:rsid w:val="00E51347"/>
    <w:rPr>
      <w:sz w:val="20"/>
      <w:szCs w:val="20"/>
    </w:rPr>
  </w:style>
  <w:style w:type="paragraph" w:styleId="Pedmtkomente">
    <w:name w:val="annotation subject"/>
    <w:basedOn w:val="Textkomente"/>
    <w:next w:val="Textkomente"/>
    <w:link w:val="PedmtkomenteChar"/>
    <w:uiPriority w:val="99"/>
    <w:semiHidden/>
    <w:unhideWhenUsed/>
    <w:rsid w:val="00E51347"/>
    <w:rPr>
      <w:b/>
      <w:bCs/>
    </w:rPr>
  </w:style>
  <w:style w:type="character" w:customStyle="1" w:styleId="PedmtkomenteChar">
    <w:name w:val="Předmět komentáře Char"/>
    <w:basedOn w:val="TextkomenteChar"/>
    <w:link w:val="Pedmtkomente"/>
    <w:uiPriority w:val="99"/>
    <w:semiHidden/>
    <w:rsid w:val="00E51347"/>
    <w:rPr>
      <w:b/>
      <w:bCs/>
      <w:sz w:val="20"/>
      <w:szCs w:val="20"/>
    </w:rPr>
  </w:style>
  <w:style w:type="paragraph" w:styleId="Textbubliny">
    <w:name w:val="Balloon Text"/>
    <w:basedOn w:val="Normln"/>
    <w:link w:val="TextbublinyChar"/>
    <w:uiPriority w:val="99"/>
    <w:semiHidden/>
    <w:unhideWhenUsed/>
    <w:rsid w:val="00E5134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1347"/>
    <w:rPr>
      <w:rFonts w:ascii="Segoe UI" w:hAnsi="Segoe UI" w:cs="Segoe UI"/>
      <w:sz w:val="18"/>
      <w:szCs w:val="18"/>
    </w:rPr>
  </w:style>
  <w:style w:type="table" w:customStyle="1" w:styleId="a">
    <w:basedOn w:val="TableNormal3"/>
    <w:tblPr>
      <w:tblStyleRowBandSize w:val="1"/>
      <w:tblStyleColBandSize w:val="1"/>
      <w:tblCellMar>
        <w:top w:w="55" w:type="dxa"/>
        <w:left w:w="55" w:type="dxa"/>
        <w:bottom w:w="55" w:type="dxa"/>
        <w:right w:w="55" w:type="dxa"/>
      </w:tblCellMar>
    </w:tblPr>
  </w:style>
  <w:style w:type="table" w:customStyle="1" w:styleId="a0">
    <w:basedOn w:val="TableNormal3"/>
    <w:tblPr>
      <w:tblStyleRowBandSize w:val="1"/>
      <w:tblStyleColBandSize w:val="1"/>
      <w:tblCellMar>
        <w:top w:w="55" w:type="dxa"/>
        <w:left w:w="55" w:type="dxa"/>
        <w:bottom w:w="55" w:type="dxa"/>
        <w:right w:w="55" w:type="dxa"/>
      </w:tblCellMar>
    </w:tblPr>
  </w:style>
  <w:style w:type="table" w:customStyle="1" w:styleId="a1">
    <w:basedOn w:val="TableNormal3"/>
    <w:tblPr>
      <w:tblStyleRowBandSize w:val="1"/>
      <w:tblStyleColBandSize w:val="1"/>
      <w:tblCellMar>
        <w:top w:w="55" w:type="dxa"/>
        <w:left w:w="55" w:type="dxa"/>
        <w:bottom w:w="55" w:type="dxa"/>
        <w:right w:w="55" w:type="dxa"/>
      </w:tblCellMar>
    </w:tblPr>
  </w:style>
  <w:style w:type="table" w:customStyle="1" w:styleId="a2">
    <w:basedOn w:val="TableNormal3"/>
    <w:pPr>
      <w:spacing w:line="240" w:lineRule="auto"/>
    </w:pPr>
    <w:tblPr>
      <w:tblStyleRowBandSize w:val="1"/>
      <w:tblStyleColBandSize w:val="1"/>
      <w:tblCellMar>
        <w:left w:w="108" w:type="dxa"/>
        <w:right w:w="108" w:type="dxa"/>
      </w:tblCellMar>
    </w:tblPr>
  </w:style>
  <w:style w:type="table" w:customStyle="1" w:styleId="a3">
    <w:basedOn w:val="TableNormal3"/>
    <w:tblPr>
      <w:tblStyleRowBandSize w:val="1"/>
      <w:tblStyleColBandSize w:val="1"/>
      <w:tblCellMar>
        <w:top w:w="55" w:type="dxa"/>
        <w:left w:w="55" w:type="dxa"/>
        <w:bottom w:w="55" w:type="dxa"/>
        <w:right w:w="55" w:type="dxa"/>
      </w:tblCellMar>
    </w:tblPr>
  </w:style>
  <w:style w:type="table" w:customStyle="1" w:styleId="a4">
    <w:basedOn w:val="TableNormal3"/>
    <w:pPr>
      <w:spacing w:line="240" w:lineRule="auto"/>
    </w:pPr>
    <w:tblPr>
      <w:tblStyleRowBandSize w:val="1"/>
      <w:tblStyleColBandSize w:val="1"/>
      <w:tblCellMar>
        <w:left w:w="108" w:type="dxa"/>
        <w:right w:w="108" w:type="dxa"/>
      </w:tblCellMar>
    </w:tblPr>
  </w:style>
  <w:style w:type="table" w:customStyle="1" w:styleId="a5">
    <w:basedOn w:val="TableNormal3"/>
    <w:pPr>
      <w:spacing w:line="240" w:lineRule="auto"/>
    </w:pPr>
    <w:tblPr>
      <w:tblStyleRowBandSize w:val="1"/>
      <w:tblStyleColBandSize w:val="1"/>
      <w:tblCellMar>
        <w:left w:w="108" w:type="dxa"/>
        <w:right w:w="108" w:type="dxa"/>
      </w:tblCellMar>
    </w:tblPr>
  </w:style>
  <w:style w:type="table" w:customStyle="1" w:styleId="a6">
    <w:basedOn w:val="TableNormal3"/>
    <w:pPr>
      <w:spacing w:line="240" w:lineRule="auto"/>
    </w:pPr>
    <w:tblPr>
      <w:tblStyleRowBandSize w:val="1"/>
      <w:tblStyleColBandSize w:val="1"/>
      <w:tblCellMar>
        <w:left w:w="108" w:type="dxa"/>
        <w:right w:w="108" w:type="dxa"/>
      </w:tblCellMar>
    </w:tblPr>
  </w:style>
  <w:style w:type="table" w:customStyle="1" w:styleId="a7">
    <w:basedOn w:val="TableNormal3"/>
    <w:pPr>
      <w:spacing w:line="240" w:lineRule="auto"/>
    </w:pPr>
    <w:tblPr>
      <w:tblStyleRowBandSize w:val="1"/>
      <w:tblStyleColBandSize w:val="1"/>
      <w:tblCellMar>
        <w:left w:w="108" w:type="dxa"/>
        <w:right w:w="108" w:type="dxa"/>
      </w:tblCellMar>
    </w:tblPr>
  </w:style>
  <w:style w:type="table" w:customStyle="1" w:styleId="a8">
    <w:basedOn w:val="TableNormal3"/>
    <w:pPr>
      <w:spacing w:line="240" w:lineRule="auto"/>
    </w:pPr>
    <w:tblPr>
      <w:tblStyleRowBandSize w:val="1"/>
      <w:tblStyleColBandSize w:val="1"/>
      <w:tblCellMar>
        <w:left w:w="108" w:type="dxa"/>
        <w:right w:w="108" w:type="dxa"/>
      </w:tblCellMar>
    </w:tblPr>
  </w:style>
  <w:style w:type="table" w:customStyle="1" w:styleId="a9">
    <w:basedOn w:val="TableNormal3"/>
    <w:pPr>
      <w:spacing w:line="240" w:lineRule="auto"/>
    </w:pPr>
    <w:tblPr>
      <w:tblStyleRowBandSize w:val="1"/>
      <w:tblStyleColBandSize w:val="1"/>
      <w:tblCellMar>
        <w:left w:w="108" w:type="dxa"/>
        <w:right w:w="108" w:type="dxa"/>
      </w:tblCellMar>
    </w:tblPr>
  </w:style>
  <w:style w:type="table" w:customStyle="1" w:styleId="aa">
    <w:basedOn w:val="TableNormal3"/>
    <w:pPr>
      <w:spacing w:line="240" w:lineRule="auto"/>
    </w:pPr>
    <w:tblPr>
      <w:tblStyleRowBandSize w:val="1"/>
      <w:tblStyleColBandSize w:val="1"/>
      <w:tblCellMar>
        <w:left w:w="108" w:type="dxa"/>
        <w:right w:w="108" w:type="dxa"/>
      </w:tblCellMar>
    </w:tblPr>
  </w:style>
  <w:style w:type="character" w:styleId="Zdraznn">
    <w:name w:val="Emphasis"/>
    <w:uiPriority w:val="20"/>
    <w:qFormat/>
    <w:rsid w:val="00796782"/>
    <w:rPr>
      <w:b/>
      <w:bCs/>
      <w:color w:val="E36C0A" w:themeColor="accent6" w:themeShade="BF"/>
    </w:rPr>
  </w:style>
  <w:style w:type="paragraph" w:styleId="Vrazncitt">
    <w:name w:val="Intense Quote"/>
    <w:basedOn w:val="Normln"/>
    <w:next w:val="Normln"/>
    <w:link w:val="VrazncittChar"/>
    <w:uiPriority w:val="30"/>
    <w:qFormat/>
    <w:rsid w:val="00796782"/>
    <w:rPr>
      <w:i/>
      <w:iCs/>
    </w:rPr>
  </w:style>
  <w:style w:type="character" w:customStyle="1" w:styleId="VrazncittChar">
    <w:name w:val="Výrazný citát Char"/>
    <w:basedOn w:val="Standardnpsmoodstavce"/>
    <w:link w:val="Vrazncitt"/>
    <w:uiPriority w:val="30"/>
    <w:rsid w:val="00796782"/>
    <w:rPr>
      <w:rFonts w:ascii="Source Sans Pro" w:eastAsia="Times New Roman" w:hAnsi="Source Sans Pro" w:cs="Times New Roman"/>
      <w:i/>
      <w:iCs/>
    </w:rPr>
  </w:style>
  <w:style w:type="character" w:styleId="Zdraznnintenzivn">
    <w:name w:val="Intense Emphasis"/>
    <w:basedOn w:val="Standardnpsmoodstavce"/>
    <w:uiPriority w:val="21"/>
    <w:qFormat/>
    <w:rsid w:val="00796782"/>
    <w:rPr>
      <w:b/>
      <w:bCs/>
      <w:color w:val="76923C" w:themeColor="accent3" w:themeShade="BF"/>
    </w:rPr>
  </w:style>
  <w:style w:type="character" w:styleId="Odkazjemn">
    <w:name w:val="Subtle Reference"/>
    <w:uiPriority w:val="31"/>
    <w:qFormat/>
    <w:rsid w:val="00D05344"/>
    <w:rPr>
      <w:b/>
      <w:bCs/>
      <w:color w:val="0070C0"/>
      <w:sz w:val="20"/>
      <w:szCs w:val="20"/>
    </w:rPr>
  </w:style>
  <w:style w:type="paragraph" w:styleId="Citt">
    <w:name w:val="Quote"/>
    <w:basedOn w:val="Normln"/>
    <w:next w:val="Normln"/>
    <w:link w:val="CittChar"/>
    <w:uiPriority w:val="29"/>
    <w:qFormat/>
    <w:rsid w:val="00D05344"/>
    <w:rPr>
      <w:color w:val="0070C0"/>
    </w:rPr>
  </w:style>
  <w:style w:type="character" w:customStyle="1" w:styleId="CittChar">
    <w:name w:val="Citát Char"/>
    <w:basedOn w:val="Standardnpsmoodstavce"/>
    <w:link w:val="Citt"/>
    <w:uiPriority w:val="29"/>
    <w:rsid w:val="00D05344"/>
    <w:rPr>
      <w:rFonts w:ascii="Source Sans Pro" w:eastAsia="Times New Roman" w:hAnsi="Source Sans Pro" w:cs="Times New Roman"/>
      <w:color w:val="0070C0"/>
    </w:rPr>
  </w:style>
  <w:style w:type="character" w:styleId="Zdraznnjemn">
    <w:name w:val="Subtle Emphasis"/>
    <w:basedOn w:val="Standardnpsmoodstavce"/>
    <w:uiPriority w:val="19"/>
    <w:qFormat/>
    <w:rsid w:val="00AC6E19"/>
    <w:rPr>
      <w:sz w:val="18"/>
      <w:szCs w:val="18"/>
    </w:rPr>
  </w:style>
  <w:style w:type="paragraph" w:styleId="Normlnweb">
    <w:name w:val="Normal (Web)"/>
    <w:basedOn w:val="Normln"/>
    <w:uiPriority w:val="99"/>
    <w:unhideWhenUsed/>
    <w:rsid w:val="00012520"/>
    <w:pPr>
      <w:widowControl/>
      <w:spacing w:before="100" w:beforeAutospacing="1" w:after="100" w:afterAutospacing="1"/>
    </w:pPr>
    <w:rPr>
      <w:rFonts w:ascii="Times New Roman" w:hAnsi="Times New Roman"/>
      <w:sz w:val="24"/>
      <w:szCs w:val="24"/>
    </w:rPr>
  </w:style>
  <w:style w:type="character" w:customStyle="1" w:styleId="wdyuqq">
    <w:name w:val="wdyuqq"/>
    <w:basedOn w:val="Standardnpsmoodstavce"/>
    <w:rsid w:val="00DE0361"/>
  </w:style>
  <w:style w:type="paragraph" w:styleId="Bezmezer">
    <w:name w:val="No Spacing"/>
    <w:uiPriority w:val="1"/>
    <w:qFormat/>
    <w:rsid w:val="00D528B6"/>
    <w:pPr>
      <w:widowControl w:val="0"/>
      <w:spacing w:line="240" w:lineRule="auto"/>
    </w:pPr>
    <w:rPr>
      <w:rFonts w:ascii="Source Sans Pro" w:eastAsia="Times New Roman" w:hAnsi="Source Sans Pro" w:cs="Times New Roman"/>
    </w:rPr>
  </w:style>
  <w:style w:type="paragraph" w:styleId="Nadpisobsahu">
    <w:name w:val="TOC Heading"/>
    <w:basedOn w:val="Nadpis1"/>
    <w:next w:val="Normln"/>
    <w:uiPriority w:val="39"/>
    <w:unhideWhenUsed/>
    <w:qFormat/>
    <w:rsid w:val="0020237C"/>
    <w:pPr>
      <w:widowControl/>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Obsah1">
    <w:name w:val="toc 1"/>
    <w:basedOn w:val="Normln"/>
    <w:next w:val="Normln"/>
    <w:autoRedefine/>
    <w:uiPriority w:val="39"/>
    <w:unhideWhenUsed/>
    <w:rsid w:val="0020237C"/>
    <w:pPr>
      <w:spacing w:after="100"/>
    </w:pPr>
  </w:style>
  <w:style w:type="paragraph" w:styleId="Obsah3">
    <w:name w:val="toc 3"/>
    <w:basedOn w:val="Normln"/>
    <w:next w:val="Normln"/>
    <w:autoRedefine/>
    <w:uiPriority w:val="39"/>
    <w:unhideWhenUsed/>
    <w:rsid w:val="0020237C"/>
    <w:pPr>
      <w:spacing w:after="100"/>
      <w:ind w:left="440"/>
    </w:pPr>
  </w:style>
  <w:style w:type="paragraph" w:styleId="Obsah2">
    <w:name w:val="toc 2"/>
    <w:basedOn w:val="Normln"/>
    <w:next w:val="Normln"/>
    <w:autoRedefine/>
    <w:uiPriority w:val="39"/>
    <w:unhideWhenUsed/>
    <w:rsid w:val="0020237C"/>
    <w:pPr>
      <w:spacing w:after="100"/>
      <w:ind w:left="220"/>
    </w:pPr>
  </w:style>
  <w:style w:type="paragraph" w:styleId="Titulek">
    <w:name w:val="caption"/>
    <w:basedOn w:val="Normln"/>
    <w:next w:val="Normln"/>
    <w:uiPriority w:val="35"/>
    <w:unhideWhenUsed/>
    <w:qFormat/>
    <w:rsid w:val="008922C9"/>
    <w:pPr>
      <w:spacing w:after="200"/>
    </w:pPr>
    <w:rPr>
      <w:i/>
      <w:iCs/>
      <w:color w:val="1F497D" w:themeColor="text2"/>
      <w:sz w:val="18"/>
      <w:szCs w:val="18"/>
    </w:rPr>
  </w:style>
  <w:style w:type="character" w:customStyle="1" w:styleId="Nadpis1Char">
    <w:name w:val="Nadpis 1 Char"/>
    <w:basedOn w:val="Standardnpsmoodstavce"/>
    <w:link w:val="Nadpis1"/>
    <w:uiPriority w:val="9"/>
    <w:rsid w:val="00626487"/>
    <w:rPr>
      <w:rFonts w:ascii="Source Sans Pro Black" w:eastAsia="Times New Roman" w:hAnsi="Source Sans Pro Black" w:cs="Times New Roman"/>
      <w:noProof/>
      <w:sz w:val="40"/>
      <w:szCs w:val="40"/>
    </w:rPr>
  </w:style>
  <w:style w:type="character" w:customStyle="1" w:styleId="Nadpis2Char">
    <w:name w:val="Nadpis 2 Char"/>
    <w:basedOn w:val="Standardnpsmoodstavce"/>
    <w:link w:val="Nadpis2"/>
    <w:uiPriority w:val="9"/>
    <w:rsid w:val="00626487"/>
    <w:rPr>
      <w:rFonts w:ascii="Source Sans Pro Black" w:eastAsia="Times New Roman" w:hAnsi="Source Sans Pro Black" w:cs="Times New Roman"/>
      <w:noProof/>
      <w:sz w:val="28"/>
      <w:szCs w:val="28"/>
    </w:rPr>
  </w:style>
  <w:style w:type="character" w:customStyle="1" w:styleId="Nadpis3Char">
    <w:name w:val="Nadpis 3 Char"/>
    <w:basedOn w:val="Standardnpsmoodstavce"/>
    <w:link w:val="Nadpis3"/>
    <w:uiPriority w:val="9"/>
    <w:rsid w:val="00626487"/>
    <w:rPr>
      <w:rFonts w:ascii="Source Sans Pro Black" w:eastAsia="Times New Roman" w:hAnsi="Source Sans Pro Black" w:cs="Times New Roman"/>
      <w:noProof/>
      <w:color w:val="434343"/>
      <w:sz w:val="24"/>
      <w:szCs w:val="24"/>
      <w:lang w:val="pt-PT"/>
    </w:rPr>
  </w:style>
  <w:style w:type="character" w:customStyle="1" w:styleId="Nadpis4Char">
    <w:name w:val="Nadpis 4 Char"/>
    <w:basedOn w:val="Standardnpsmoodstavce"/>
    <w:link w:val="Nadpis4"/>
    <w:uiPriority w:val="9"/>
    <w:rsid w:val="00626487"/>
    <w:rPr>
      <w:rFonts w:ascii="Source Sans Pro" w:eastAsia="Times New Roman" w:hAnsi="Source Sans Pro" w:cs="Times New Roman"/>
      <w:b/>
      <w:bCs/>
      <w:noProof/>
      <w:color w:val="76923C" w:themeColor="accent3" w:themeShade="BF"/>
      <w:sz w:val="24"/>
      <w:szCs w:val="24"/>
    </w:rPr>
  </w:style>
  <w:style w:type="character" w:customStyle="1" w:styleId="Nadpis5Char">
    <w:name w:val="Nadpis 5 Char"/>
    <w:basedOn w:val="Standardnpsmoodstavce"/>
    <w:link w:val="Nadpis5"/>
    <w:uiPriority w:val="9"/>
    <w:rsid w:val="00626487"/>
    <w:rPr>
      <w:rFonts w:ascii="Source Sans Pro" w:eastAsia="Times New Roman" w:hAnsi="Source Sans Pro" w:cs="Times New Roman"/>
      <w:noProof/>
      <w:color w:val="666666"/>
    </w:rPr>
  </w:style>
  <w:style w:type="character" w:customStyle="1" w:styleId="Nadpis6Char">
    <w:name w:val="Nadpis 6 Char"/>
    <w:basedOn w:val="Standardnpsmoodstavce"/>
    <w:link w:val="Nadpis6"/>
    <w:uiPriority w:val="9"/>
    <w:semiHidden/>
    <w:rsid w:val="00626487"/>
    <w:rPr>
      <w:rFonts w:ascii="Source Sans Pro" w:eastAsia="Times New Roman" w:hAnsi="Source Sans Pro" w:cs="Times New Roman"/>
      <w:i/>
      <w:noProof/>
      <w:color w:val="666666"/>
    </w:rPr>
  </w:style>
  <w:style w:type="character" w:customStyle="1" w:styleId="NzevChar">
    <w:name w:val="Název Char"/>
    <w:basedOn w:val="Standardnpsmoodstavce"/>
    <w:link w:val="Nzev"/>
    <w:uiPriority w:val="10"/>
    <w:rsid w:val="00626487"/>
    <w:rPr>
      <w:rFonts w:ascii="Source Sans Pro" w:eastAsia="Times New Roman" w:hAnsi="Source Sans Pro" w:cs="Times New Roman"/>
      <w:noProof/>
      <w:sz w:val="52"/>
      <w:szCs w:val="52"/>
    </w:rPr>
  </w:style>
  <w:style w:type="character" w:customStyle="1" w:styleId="PodnadpisChar">
    <w:name w:val="Podnadpis Char"/>
    <w:basedOn w:val="Standardnpsmoodstavce"/>
    <w:link w:val="Podnadpis"/>
    <w:uiPriority w:val="11"/>
    <w:rsid w:val="00626487"/>
    <w:rPr>
      <w:rFonts w:ascii="Source Sans Pro" w:eastAsia="Times New Roman" w:hAnsi="Source Sans Pro" w:cs="Times New Roman"/>
      <w:noProof/>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4539">
      <w:bodyDiv w:val="1"/>
      <w:marLeft w:val="0"/>
      <w:marRight w:val="0"/>
      <w:marTop w:val="0"/>
      <w:marBottom w:val="0"/>
      <w:divBdr>
        <w:top w:val="none" w:sz="0" w:space="0" w:color="auto"/>
        <w:left w:val="none" w:sz="0" w:space="0" w:color="auto"/>
        <w:bottom w:val="none" w:sz="0" w:space="0" w:color="auto"/>
        <w:right w:val="none" w:sz="0" w:space="0" w:color="auto"/>
      </w:divBdr>
    </w:div>
    <w:div w:id="161356170">
      <w:bodyDiv w:val="1"/>
      <w:marLeft w:val="0"/>
      <w:marRight w:val="0"/>
      <w:marTop w:val="0"/>
      <w:marBottom w:val="0"/>
      <w:divBdr>
        <w:top w:val="none" w:sz="0" w:space="0" w:color="auto"/>
        <w:left w:val="none" w:sz="0" w:space="0" w:color="auto"/>
        <w:bottom w:val="none" w:sz="0" w:space="0" w:color="auto"/>
        <w:right w:val="none" w:sz="0" w:space="0" w:color="auto"/>
      </w:divBdr>
    </w:div>
    <w:div w:id="395473820">
      <w:bodyDiv w:val="1"/>
      <w:marLeft w:val="0"/>
      <w:marRight w:val="0"/>
      <w:marTop w:val="0"/>
      <w:marBottom w:val="0"/>
      <w:divBdr>
        <w:top w:val="none" w:sz="0" w:space="0" w:color="auto"/>
        <w:left w:val="none" w:sz="0" w:space="0" w:color="auto"/>
        <w:bottom w:val="none" w:sz="0" w:space="0" w:color="auto"/>
        <w:right w:val="none" w:sz="0" w:space="0" w:color="auto"/>
      </w:divBdr>
    </w:div>
    <w:div w:id="417137629">
      <w:bodyDiv w:val="1"/>
      <w:marLeft w:val="0"/>
      <w:marRight w:val="0"/>
      <w:marTop w:val="0"/>
      <w:marBottom w:val="0"/>
      <w:divBdr>
        <w:top w:val="none" w:sz="0" w:space="0" w:color="auto"/>
        <w:left w:val="none" w:sz="0" w:space="0" w:color="auto"/>
        <w:bottom w:val="none" w:sz="0" w:space="0" w:color="auto"/>
        <w:right w:val="none" w:sz="0" w:space="0" w:color="auto"/>
      </w:divBdr>
    </w:div>
    <w:div w:id="428232448">
      <w:bodyDiv w:val="1"/>
      <w:marLeft w:val="0"/>
      <w:marRight w:val="0"/>
      <w:marTop w:val="0"/>
      <w:marBottom w:val="0"/>
      <w:divBdr>
        <w:top w:val="none" w:sz="0" w:space="0" w:color="auto"/>
        <w:left w:val="none" w:sz="0" w:space="0" w:color="auto"/>
        <w:bottom w:val="none" w:sz="0" w:space="0" w:color="auto"/>
        <w:right w:val="none" w:sz="0" w:space="0" w:color="auto"/>
      </w:divBdr>
    </w:div>
    <w:div w:id="432550063">
      <w:bodyDiv w:val="1"/>
      <w:marLeft w:val="0"/>
      <w:marRight w:val="0"/>
      <w:marTop w:val="0"/>
      <w:marBottom w:val="0"/>
      <w:divBdr>
        <w:top w:val="none" w:sz="0" w:space="0" w:color="auto"/>
        <w:left w:val="none" w:sz="0" w:space="0" w:color="auto"/>
        <w:bottom w:val="none" w:sz="0" w:space="0" w:color="auto"/>
        <w:right w:val="none" w:sz="0" w:space="0" w:color="auto"/>
      </w:divBdr>
    </w:div>
    <w:div w:id="599605681">
      <w:bodyDiv w:val="1"/>
      <w:marLeft w:val="0"/>
      <w:marRight w:val="0"/>
      <w:marTop w:val="0"/>
      <w:marBottom w:val="0"/>
      <w:divBdr>
        <w:top w:val="none" w:sz="0" w:space="0" w:color="auto"/>
        <w:left w:val="none" w:sz="0" w:space="0" w:color="auto"/>
        <w:bottom w:val="none" w:sz="0" w:space="0" w:color="auto"/>
        <w:right w:val="none" w:sz="0" w:space="0" w:color="auto"/>
      </w:divBdr>
    </w:div>
    <w:div w:id="738940710">
      <w:bodyDiv w:val="1"/>
      <w:marLeft w:val="0"/>
      <w:marRight w:val="0"/>
      <w:marTop w:val="0"/>
      <w:marBottom w:val="0"/>
      <w:divBdr>
        <w:top w:val="none" w:sz="0" w:space="0" w:color="auto"/>
        <w:left w:val="none" w:sz="0" w:space="0" w:color="auto"/>
        <w:bottom w:val="none" w:sz="0" w:space="0" w:color="auto"/>
        <w:right w:val="none" w:sz="0" w:space="0" w:color="auto"/>
      </w:divBdr>
    </w:div>
    <w:div w:id="853960132">
      <w:bodyDiv w:val="1"/>
      <w:marLeft w:val="0"/>
      <w:marRight w:val="0"/>
      <w:marTop w:val="0"/>
      <w:marBottom w:val="0"/>
      <w:divBdr>
        <w:top w:val="none" w:sz="0" w:space="0" w:color="auto"/>
        <w:left w:val="none" w:sz="0" w:space="0" w:color="auto"/>
        <w:bottom w:val="none" w:sz="0" w:space="0" w:color="auto"/>
        <w:right w:val="none" w:sz="0" w:space="0" w:color="auto"/>
      </w:divBdr>
    </w:div>
    <w:div w:id="906063801">
      <w:bodyDiv w:val="1"/>
      <w:marLeft w:val="0"/>
      <w:marRight w:val="0"/>
      <w:marTop w:val="0"/>
      <w:marBottom w:val="0"/>
      <w:divBdr>
        <w:top w:val="none" w:sz="0" w:space="0" w:color="auto"/>
        <w:left w:val="none" w:sz="0" w:space="0" w:color="auto"/>
        <w:bottom w:val="none" w:sz="0" w:space="0" w:color="auto"/>
        <w:right w:val="none" w:sz="0" w:space="0" w:color="auto"/>
      </w:divBdr>
    </w:div>
    <w:div w:id="932861961">
      <w:bodyDiv w:val="1"/>
      <w:marLeft w:val="0"/>
      <w:marRight w:val="0"/>
      <w:marTop w:val="0"/>
      <w:marBottom w:val="0"/>
      <w:divBdr>
        <w:top w:val="none" w:sz="0" w:space="0" w:color="auto"/>
        <w:left w:val="none" w:sz="0" w:space="0" w:color="auto"/>
        <w:bottom w:val="none" w:sz="0" w:space="0" w:color="auto"/>
        <w:right w:val="none" w:sz="0" w:space="0" w:color="auto"/>
      </w:divBdr>
    </w:div>
    <w:div w:id="952328243">
      <w:bodyDiv w:val="1"/>
      <w:marLeft w:val="0"/>
      <w:marRight w:val="0"/>
      <w:marTop w:val="0"/>
      <w:marBottom w:val="0"/>
      <w:divBdr>
        <w:top w:val="none" w:sz="0" w:space="0" w:color="auto"/>
        <w:left w:val="none" w:sz="0" w:space="0" w:color="auto"/>
        <w:bottom w:val="none" w:sz="0" w:space="0" w:color="auto"/>
        <w:right w:val="none" w:sz="0" w:space="0" w:color="auto"/>
      </w:divBdr>
    </w:div>
    <w:div w:id="953093592">
      <w:bodyDiv w:val="1"/>
      <w:marLeft w:val="0"/>
      <w:marRight w:val="0"/>
      <w:marTop w:val="0"/>
      <w:marBottom w:val="0"/>
      <w:divBdr>
        <w:top w:val="none" w:sz="0" w:space="0" w:color="auto"/>
        <w:left w:val="none" w:sz="0" w:space="0" w:color="auto"/>
        <w:bottom w:val="none" w:sz="0" w:space="0" w:color="auto"/>
        <w:right w:val="none" w:sz="0" w:space="0" w:color="auto"/>
      </w:divBdr>
    </w:div>
    <w:div w:id="1136877002">
      <w:bodyDiv w:val="1"/>
      <w:marLeft w:val="0"/>
      <w:marRight w:val="0"/>
      <w:marTop w:val="0"/>
      <w:marBottom w:val="0"/>
      <w:divBdr>
        <w:top w:val="none" w:sz="0" w:space="0" w:color="auto"/>
        <w:left w:val="none" w:sz="0" w:space="0" w:color="auto"/>
        <w:bottom w:val="none" w:sz="0" w:space="0" w:color="auto"/>
        <w:right w:val="none" w:sz="0" w:space="0" w:color="auto"/>
      </w:divBdr>
    </w:div>
    <w:div w:id="1154568216">
      <w:bodyDiv w:val="1"/>
      <w:marLeft w:val="0"/>
      <w:marRight w:val="0"/>
      <w:marTop w:val="0"/>
      <w:marBottom w:val="0"/>
      <w:divBdr>
        <w:top w:val="none" w:sz="0" w:space="0" w:color="auto"/>
        <w:left w:val="none" w:sz="0" w:space="0" w:color="auto"/>
        <w:bottom w:val="none" w:sz="0" w:space="0" w:color="auto"/>
        <w:right w:val="none" w:sz="0" w:space="0" w:color="auto"/>
      </w:divBdr>
    </w:div>
    <w:div w:id="1355810845">
      <w:bodyDiv w:val="1"/>
      <w:marLeft w:val="0"/>
      <w:marRight w:val="0"/>
      <w:marTop w:val="0"/>
      <w:marBottom w:val="0"/>
      <w:divBdr>
        <w:top w:val="none" w:sz="0" w:space="0" w:color="auto"/>
        <w:left w:val="none" w:sz="0" w:space="0" w:color="auto"/>
        <w:bottom w:val="none" w:sz="0" w:space="0" w:color="auto"/>
        <w:right w:val="none" w:sz="0" w:space="0" w:color="auto"/>
      </w:divBdr>
    </w:div>
    <w:div w:id="1382553420">
      <w:bodyDiv w:val="1"/>
      <w:marLeft w:val="0"/>
      <w:marRight w:val="0"/>
      <w:marTop w:val="0"/>
      <w:marBottom w:val="0"/>
      <w:divBdr>
        <w:top w:val="none" w:sz="0" w:space="0" w:color="auto"/>
        <w:left w:val="none" w:sz="0" w:space="0" w:color="auto"/>
        <w:bottom w:val="none" w:sz="0" w:space="0" w:color="auto"/>
        <w:right w:val="none" w:sz="0" w:space="0" w:color="auto"/>
      </w:divBdr>
    </w:div>
    <w:div w:id="1397631893">
      <w:bodyDiv w:val="1"/>
      <w:marLeft w:val="0"/>
      <w:marRight w:val="0"/>
      <w:marTop w:val="0"/>
      <w:marBottom w:val="0"/>
      <w:divBdr>
        <w:top w:val="none" w:sz="0" w:space="0" w:color="auto"/>
        <w:left w:val="none" w:sz="0" w:space="0" w:color="auto"/>
        <w:bottom w:val="none" w:sz="0" w:space="0" w:color="auto"/>
        <w:right w:val="none" w:sz="0" w:space="0" w:color="auto"/>
      </w:divBdr>
    </w:div>
    <w:div w:id="1400443529">
      <w:bodyDiv w:val="1"/>
      <w:marLeft w:val="0"/>
      <w:marRight w:val="0"/>
      <w:marTop w:val="0"/>
      <w:marBottom w:val="0"/>
      <w:divBdr>
        <w:top w:val="none" w:sz="0" w:space="0" w:color="auto"/>
        <w:left w:val="none" w:sz="0" w:space="0" w:color="auto"/>
        <w:bottom w:val="none" w:sz="0" w:space="0" w:color="auto"/>
        <w:right w:val="none" w:sz="0" w:space="0" w:color="auto"/>
      </w:divBdr>
    </w:div>
    <w:div w:id="1497111253">
      <w:bodyDiv w:val="1"/>
      <w:marLeft w:val="0"/>
      <w:marRight w:val="0"/>
      <w:marTop w:val="0"/>
      <w:marBottom w:val="0"/>
      <w:divBdr>
        <w:top w:val="none" w:sz="0" w:space="0" w:color="auto"/>
        <w:left w:val="none" w:sz="0" w:space="0" w:color="auto"/>
        <w:bottom w:val="none" w:sz="0" w:space="0" w:color="auto"/>
        <w:right w:val="none" w:sz="0" w:space="0" w:color="auto"/>
      </w:divBdr>
    </w:div>
    <w:div w:id="1556811528">
      <w:bodyDiv w:val="1"/>
      <w:marLeft w:val="0"/>
      <w:marRight w:val="0"/>
      <w:marTop w:val="0"/>
      <w:marBottom w:val="0"/>
      <w:divBdr>
        <w:top w:val="none" w:sz="0" w:space="0" w:color="auto"/>
        <w:left w:val="none" w:sz="0" w:space="0" w:color="auto"/>
        <w:bottom w:val="none" w:sz="0" w:space="0" w:color="auto"/>
        <w:right w:val="none" w:sz="0" w:space="0" w:color="auto"/>
      </w:divBdr>
    </w:div>
    <w:div w:id="1594705105">
      <w:bodyDiv w:val="1"/>
      <w:marLeft w:val="0"/>
      <w:marRight w:val="0"/>
      <w:marTop w:val="0"/>
      <w:marBottom w:val="0"/>
      <w:divBdr>
        <w:top w:val="none" w:sz="0" w:space="0" w:color="auto"/>
        <w:left w:val="none" w:sz="0" w:space="0" w:color="auto"/>
        <w:bottom w:val="none" w:sz="0" w:space="0" w:color="auto"/>
        <w:right w:val="none" w:sz="0" w:space="0" w:color="auto"/>
      </w:divBdr>
    </w:div>
    <w:div w:id="1678918555">
      <w:bodyDiv w:val="1"/>
      <w:marLeft w:val="0"/>
      <w:marRight w:val="0"/>
      <w:marTop w:val="0"/>
      <w:marBottom w:val="0"/>
      <w:divBdr>
        <w:top w:val="none" w:sz="0" w:space="0" w:color="auto"/>
        <w:left w:val="none" w:sz="0" w:space="0" w:color="auto"/>
        <w:bottom w:val="none" w:sz="0" w:space="0" w:color="auto"/>
        <w:right w:val="none" w:sz="0" w:space="0" w:color="auto"/>
      </w:divBdr>
    </w:div>
    <w:div w:id="1708793309">
      <w:bodyDiv w:val="1"/>
      <w:marLeft w:val="0"/>
      <w:marRight w:val="0"/>
      <w:marTop w:val="0"/>
      <w:marBottom w:val="0"/>
      <w:divBdr>
        <w:top w:val="none" w:sz="0" w:space="0" w:color="auto"/>
        <w:left w:val="none" w:sz="0" w:space="0" w:color="auto"/>
        <w:bottom w:val="none" w:sz="0" w:space="0" w:color="auto"/>
        <w:right w:val="none" w:sz="0" w:space="0" w:color="auto"/>
      </w:divBdr>
    </w:div>
    <w:div w:id="1718240368">
      <w:bodyDiv w:val="1"/>
      <w:marLeft w:val="0"/>
      <w:marRight w:val="0"/>
      <w:marTop w:val="0"/>
      <w:marBottom w:val="0"/>
      <w:divBdr>
        <w:top w:val="none" w:sz="0" w:space="0" w:color="auto"/>
        <w:left w:val="none" w:sz="0" w:space="0" w:color="auto"/>
        <w:bottom w:val="none" w:sz="0" w:space="0" w:color="auto"/>
        <w:right w:val="none" w:sz="0" w:space="0" w:color="auto"/>
      </w:divBdr>
    </w:div>
    <w:div w:id="1729722575">
      <w:bodyDiv w:val="1"/>
      <w:marLeft w:val="0"/>
      <w:marRight w:val="0"/>
      <w:marTop w:val="0"/>
      <w:marBottom w:val="0"/>
      <w:divBdr>
        <w:top w:val="none" w:sz="0" w:space="0" w:color="auto"/>
        <w:left w:val="none" w:sz="0" w:space="0" w:color="auto"/>
        <w:bottom w:val="none" w:sz="0" w:space="0" w:color="auto"/>
        <w:right w:val="none" w:sz="0" w:space="0" w:color="auto"/>
      </w:divBdr>
      <w:divsChild>
        <w:div w:id="355278239">
          <w:marLeft w:val="720"/>
          <w:marRight w:val="0"/>
          <w:marTop w:val="240"/>
          <w:marBottom w:val="0"/>
          <w:divBdr>
            <w:top w:val="none" w:sz="0" w:space="0" w:color="auto"/>
            <w:left w:val="none" w:sz="0" w:space="0" w:color="auto"/>
            <w:bottom w:val="none" w:sz="0" w:space="0" w:color="auto"/>
            <w:right w:val="none" w:sz="0" w:space="0" w:color="auto"/>
          </w:divBdr>
        </w:div>
        <w:div w:id="574973849">
          <w:marLeft w:val="720"/>
          <w:marRight w:val="0"/>
          <w:marTop w:val="240"/>
          <w:marBottom w:val="0"/>
          <w:divBdr>
            <w:top w:val="none" w:sz="0" w:space="0" w:color="auto"/>
            <w:left w:val="none" w:sz="0" w:space="0" w:color="auto"/>
            <w:bottom w:val="none" w:sz="0" w:space="0" w:color="auto"/>
            <w:right w:val="none" w:sz="0" w:space="0" w:color="auto"/>
          </w:divBdr>
        </w:div>
        <w:div w:id="1462646208">
          <w:marLeft w:val="720"/>
          <w:marRight w:val="0"/>
          <w:marTop w:val="240"/>
          <w:marBottom w:val="0"/>
          <w:divBdr>
            <w:top w:val="none" w:sz="0" w:space="0" w:color="auto"/>
            <w:left w:val="none" w:sz="0" w:space="0" w:color="auto"/>
            <w:bottom w:val="none" w:sz="0" w:space="0" w:color="auto"/>
            <w:right w:val="none" w:sz="0" w:space="0" w:color="auto"/>
          </w:divBdr>
        </w:div>
        <w:div w:id="938098400">
          <w:marLeft w:val="720"/>
          <w:marRight w:val="0"/>
          <w:marTop w:val="240"/>
          <w:marBottom w:val="0"/>
          <w:divBdr>
            <w:top w:val="none" w:sz="0" w:space="0" w:color="auto"/>
            <w:left w:val="none" w:sz="0" w:space="0" w:color="auto"/>
            <w:bottom w:val="none" w:sz="0" w:space="0" w:color="auto"/>
            <w:right w:val="none" w:sz="0" w:space="0" w:color="auto"/>
          </w:divBdr>
        </w:div>
        <w:div w:id="88359883">
          <w:marLeft w:val="720"/>
          <w:marRight w:val="0"/>
          <w:marTop w:val="240"/>
          <w:marBottom w:val="0"/>
          <w:divBdr>
            <w:top w:val="none" w:sz="0" w:space="0" w:color="auto"/>
            <w:left w:val="none" w:sz="0" w:space="0" w:color="auto"/>
            <w:bottom w:val="none" w:sz="0" w:space="0" w:color="auto"/>
            <w:right w:val="none" w:sz="0" w:space="0" w:color="auto"/>
          </w:divBdr>
        </w:div>
      </w:divsChild>
    </w:div>
    <w:div w:id="1754661981">
      <w:bodyDiv w:val="1"/>
      <w:marLeft w:val="0"/>
      <w:marRight w:val="0"/>
      <w:marTop w:val="0"/>
      <w:marBottom w:val="0"/>
      <w:divBdr>
        <w:top w:val="none" w:sz="0" w:space="0" w:color="auto"/>
        <w:left w:val="none" w:sz="0" w:space="0" w:color="auto"/>
        <w:bottom w:val="none" w:sz="0" w:space="0" w:color="auto"/>
        <w:right w:val="none" w:sz="0" w:space="0" w:color="auto"/>
      </w:divBdr>
    </w:div>
    <w:div w:id="1786580186">
      <w:bodyDiv w:val="1"/>
      <w:marLeft w:val="0"/>
      <w:marRight w:val="0"/>
      <w:marTop w:val="0"/>
      <w:marBottom w:val="0"/>
      <w:divBdr>
        <w:top w:val="none" w:sz="0" w:space="0" w:color="auto"/>
        <w:left w:val="none" w:sz="0" w:space="0" w:color="auto"/>
        <w:bottom w:val="none" w:sz="0" w:space="0" w:color="auto"/>
        <w:right w:val="none" w:sz="0" w:space="0" w:color="auto"/>
      </w:divBdr>
    </w:div>
    <w:div w:id="1793210502">
      <w:bodyDiv w:val="1"/>
      <w:marLeft w:val="0"/>
      <w:marRight w:val="0"/>
      <w:marTop w:val="0"/>
      <w:marBottom w:val="0"/>
      <w:divBdr>
        <w:top w:val="none" w:sz="0" w:space="0" w:color="auto"/>
        <w:left w:val="none" w:sz="0" w:space="0" w:color="auto"/>
        <w:bottom w:val="none" w:sz="0" w:space="0" w:color="auto"/>
        <w:right w:val="none" w:sz="0" w:space="0" w:color="auto"/>
      </w:divBdr>
    </w:div>
    <w:div w:id="1834108090">
      <w:bodyDiv w:val="1"/>
      <w:marLeft w:val="0"/>
      <w:marRight w:val="0"/>
      <w:marTop w:val="0"/>
      <w:marBottom w:val="0"/>
      <w:divBdr>
        <w:top w:val="none" w:sz="0" w:space="0" w:color="auto"/>
        <w:left w:val="none" w:sz="0" w:space="0" w:color="auto"/>
        <w:bottom w:val="none" w:sz="0" w:space="0" w:color="auto"/>
        <w:right w:val="none" w:sz="0" w:space="0" w:color="auto"/>
      </w:divBdr>
    </w:div>
    <w:div w:id="1888488181">
      <w:bodyDiv w:val="1"/>
      <w:marLeft w:val="0"/>
      <w:marRight w:val="0"/>
      <w:marTop w:val="0"/>
      <w:marBottom w:val="0"/>
      <w:divBdr>
        <w:top w:val="none" w:sz="0" w:space="0" w:color="auto"/>
        <w:left w:val="none" w:sz="0" w:space="0" w:color="auto"/>
        <w:bottom w:val="none" w:sz="0" w:space="0" w:color="auto"/>
        <w:right w:val="none" w:sz="0" w:space="0" w:color="auto"/>
      </w:divBdr>
    </w:div>
    <w:div w:id="2080906293">
      <w:bodyDiv w:val="1"/>
      <w:marLeft w:val="0"/>
      <w:marRight w:val="0"/>
      <w:marTop w:val="0"/>
      <w:marBottom w:val="0"/>
      <w:divBdr>
        <w:top w:val="none" w:sz="0" w:space="0" w:color="auto"/>
        <w:left w:val="none" w:sz="0" w:space="0" w:color="auto"/>
        <w:bottom w:val="none" w:sz="0" w:space="0" w:color="auto"/>
        <w:right w:val="none" w:sz="0" w:space="0" w:color="auto"/>
      </w:divBdr>
    </w:div>
    <w:div w:id="2099402014">
      <w:bodyDiv w:val="1"/>
      <w:marLeft w:val="0"/>
      <w:marRight w:val="0"/>
      <w:marTop w:val="0"/>
      <w:marBottom w:val="0"/>
      <w:divBdr>
        <w:top w:val="none" w:sz="0" w:space="0" w:color="auto"/>
        <w:left w:val="none" w:sz="0" w:space="0" w:color="auto"/>
        <w:bottom w:val="none" w:sz="0" w:space="0" w:color="auto"/>
        <w:right w:val="none" w:sz="0" w:space="0" w:color="auto"/>
      </w:divBdr>
    </w:div>
    <w:div w:id="2113695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raitsinfaith.org/uncle-bob-randall/" TargetMode="External"/><Relationship Id="rId18" Type="http://schemas.openxmlformats.org/officeDocument/2006/relationships/image" Target="media/image3.jpg"/><Relationship Id="rId26" Type="http://schemas.openxmlformats.org/officeDocument/2006/relationships/hyperlink" Target="https://decolonialfuturesnet.files.wordpress.com/2018/04/toe.pdf" TargetMode="Externa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s://portraitsinfaith.org/uncle-bob-randall/" TargetMode="External"/><Relationship Id="rId17" Type="http://schemas.openxmlformats.org/officeDocument/2006/relationships/hyperlink" Target="https://www.robinwallkimmerer.com/about" TargetMode="External"/><Relationship Id="rId25"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hyperlink" Target="http://files.harmonywithnatureun.org/uploads/upload70.pdf" TargetMode="External"/><Relationship Id="rId20" Type="http://schemas.openxmlformats.org/officeDocument/2006/relationships/hyperlink" Target="https://lcipp.unfccc.int/about-lcipp/un-indigenous-sociocultural-regions/afric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ncientperuexperience.com/ourteam" TargetMode="External"/><Relationship Id="rId24" Type="http://schemas.openxmlformats.org/officeDocument/2006/relationships/hyperlink" Target="https://decolonialfuturesnet.files.wordpress.com/2018/04/toe.pdf" TargetMode="External"/><Relationship Id="rId5" Type="http://schemas.openxmlformats.org/officeDocument/2006/relationships/settings" Target="settings.xml"/><Relationship Id="rId15" Type="http://schemas.openxmlformats.org/officeDocument/2006/relationships/image" Target="media/image2.jpg"/><Relationship Id="rId23" Type="http://schemas.openxmlformats.org/officeDocument/2006/relationships/image" Target="media/image5.jpg"/><Relationship Id="rId28" Type="http://schemas.openxmlformats.org/officeDocument/2006/relationships/hyperlink" Target="https://decolonialfuturesnet.files.wordpress.com/2018/04/toe.pdf" TargetMode="External"/><Relationship Id="rId10" Type="http://schemas.openxmlformats.org/officeDocument/2006/relationships/hyperlink" Target="https://www.tourhq.com/guide/pe79970/juan-carlos-machicado-figueroa" TargetMode="External"/><Relationship Id="rId19" Type="http://schemas.openxmlformats.org/officeDocument/2006/relationships/hyperlink" Target="https://www.theguardian.com/global-development/2022/aug/25/new-maps-and-local-knowledge-power-chad-climate-fightback-hindou-oumarou-ibrahim"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kanyini.org/tjilpi-bob-randall/" TargetMode="External"/><Relationship Id="rId22" Type="http://schemas.openxmlformats.org/officeDocument/2006/relationships/hyperlink" Target="https://businessfightspoverty.org/engaging-community-voices-reflections-from-archana-soreng/" TargetMode="External"/><Relationship Id="rId27" Type="http://schemas.openxmlformats.org/officeDocument/2006/relationships/image" Target="media/image7.jp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3QZjoPAWTZLh9i36Abspggpjmg==">CgMxLjAyCGguZ2pkZ3hzMgppZC4zMGowemxsMgppZC4xZm9iOXRlMgppZC4zem55c2g3MgppZC4yZXQ5MnAwMghoLnR5amN3dDgAciExS2dkZ0tpM0hlUC04cjI0TVBBbTlSaTd6N3VaeTgyRm8=</go:docsCustomData>
</go:gDocsCustomXmlDataStorage>
</file>

<file path=customXml/itemProps1.xml><?xml version="1.0" encoding="utf-8"?>
<ds:datastoreItem xmlns:ds="http://schemas.openxmlformats.org/officeDocument/2006/customXml" ds:itemID="{9EF269BE-673C-4397-AD38-42D1CDCCEF6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1552</Words>
  <Characters>8849</Characters>
  <Application>Microsoft Office Word</Application>
  <DocSecurity>0</DocSecurity>
  <Lines>73</Lines>
  <Paragraphs>20</Paragraphs>
  <ScaleCrop>false</ScaleCrop>
  <HeadingPairs>
    <vt:vector size="6" baseType="variant">
      <vt:variant>
        <vt:lpstr>Název</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Petka</dc:creator>
  <cp:lastModifiedBy>Arpok</cp:lastModifiedBy>
  <cp:revision>5</cp:revision>
  <cp:lastPrinted>2023-09-11T08:21:00Z</cp:lastPrinted>
  <dcterms:created xsi:type="dcterms:W3CDTF">2023-09-07T14:10:00Z</dcterms:created>
  <dcterms:modified xsi:type="dcterms:W3CDTF">2023-09-27T11:25:00Z</dcterms:modified>
</cp:coreProperties>
</file>