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362" w:rsidRPr="00092362" w:rsidRDefault="00092362" w:rsidP="00092362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92362">
        <w:rPr>
          <w:rFonts w:asciiTheme="minorHAnsi" w:hAnsiTheme="minorHAnsi"/>
          <w:sz w:val="22"/>
          <w:szCs w:val="22"/>
        </w:rPr>
        <w:t xml:space="preserve">Oleg pochází z Podkarpatské Ukrajiny. Prostředí zdejších hor je sice na pohled krásné, ale život je těžký – není moc způsobů, jak se uživit. Skoro žádné firmy tu nepodnikají, turistů sem jezdí také pořád málo a zemědělskou výrobu každý omezuje jen na své políčko za domem. </w:t>
      </w:r>
    </w:p>
    <w:p w:rsidR="00092362" w:rsidRPr="00092362" w:rsidRDefault="00E24AF3" w:rsidP="00092362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Oleg pracoval na</w:t>
      </w:r>
      <w:r w:rsidR="00092362" w:rsidRPr="00092362">
        <w:rPr>
          <w:rFonts w:asciiTheme="minorHAnsi" w:hAnsiTheme="minorHAnsi"/>
          <w:sz w:val="22"/>
          <w:szCs w:val="22"/>
        </w:rPr>
        <w:t xml:space="preserve"> základní škole jako učitel. Jako jeden z mála místních lidí totiž vystudoval vysokou školu ve Lvově. Svou práci měl moc rád. Zvláště si oblíbil hodiny hudební výchovy, během nichž se svými žáky vytvořil orchestr a nacvičoval různé skladby.</w:t>
      </w:r>
    </w:p>
    <w:p w:rsidR="00092362" w:rsidRPr="00092362" w:rsidRDefault="00092362" w:rsidP="00092362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92362">
        <w:rPr>
          <w:rFonts w:asciiTheme="minorHAnsi" w:hAnsiTheme="minorHAnsi"/>
          <w:sz w:val="22"/>
          <w:szCs w:val="22"/>
        </w:rPr>
        <w:t xml:space="preserve">Když Oleg odučil v Koločavě rok, oženil se se svou přítelkyní </w:t>
      </w:r>
      <w:proofErr w:type="spellStart"/>
      <w:r w:rsidRPr="00092362">
        <w:rPr>
          <w:rFonts w:asciiTheme="minorHAnsi" w:hAnsiTheme="minorHAnsi"/>
          <w:sz w:val="22"/>
          <w:szCs w:val="22"/>
        </w:rPr>
        <w:t>Katerynou</w:t>
      </w:r>
      <w:proofErr w:type="spellEnd"/>
      <w:r w:rsidRPr="00092362">
        <w:rPr>
          <w:rFonts w:asciiTheme="minorHAnsi" w:hAnsiTheme="minorHAnsi"/>
          <w:sz w:val="22"/>
          <w:szCs w:val="22"/>
        </w:rPr>
        <w:t xml:space="preserve">, která pocházela také z Koločavy. Brzy na to se jim narodila dcera </w:t>
      </w:r>
      <w:proofErr w:type="spellStart"/>
      <w:r w:rsidRPr="00092362">
        <w:rPr>
          <w:rFonts w:asciiTheme="minorHAnsi" w:hAnsiTheme="minorHAnsi"/>
          <w:sz w:val="22"/>
          <w:szCs w:val="22"/>
        </w:rPr>
        <w:t>Viktorija</w:t>
      </w:r>
      <w:proofErr w:type="spellEnd"/>
      <w:r w:rsidRPr="00092362">
        <w:rPr>
          <w:rFonts w:asciiTheme="minorHAnsi" w:hAnsiTheme="minorHAnsi"/>
          <w:sz w:val="22"/>
          <w:szCs w:val="22"/>
        </w:rPr>
        <w:t>, které jsou dnes dva roky. Manželé s malou dcerkou žili v jedné místnosti v domku Olegových rodičů. Život ve stísněných podmínkách jediného pokoje začal být neudržitelný a Oleg s </w:t>
      </w:r>
      <w:proofErr w:type="spellStart"/>
      <w:r w:rsidRPr="00092362">
        <w:rPr>
          <w:rFonts w:asciiTheme="minorHAnsi" w:hAnsiTheme="minorHAnsi"/>
          <w:sz w:val="22"/>
          <w:szCs w:val="22"/>
        </w:rPr>
        <w:t>Katerynou</w:t>
      </w:r>
      <w:proofErr w:type="spellEnd"/>
      <w:r w:rsidRPr="00092362">
        <w:rPr>
          <w:rFonts w:asciiTheme="minorHAnsi" w:hAnsiTheme="minorHAnsi"/>
          <w:sz w:val="22"/>
          <w:szCs w:val="22"/>
        </w:rPr>
        <w:t xml:space="preserve"> se rozhodli, že si postaví vlastní dům. Jak ale z nízkého platu učitele na stavbu ušetřit? Oleg věděl o několika svých kamarádech a příbuzných, kteří vydělávali peníze v Česku. I když to bylo těžké rozhodnutí, Oleg se odhodlal také na čas opustit rodinu a odjet pracovat do Česka. Motivovala ho vidina vlastního domu, v němž by bydlel se svou milovanou rodinou.</w:t>
      </w:r>
    </w:p>
    <w:p w:rsidR="00092362" w:rsidRPr="00092362" w:rsidRDefault="00092362" w:rsidP="00092362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92362">
        <w:rPr>
          <w:rFonts w:asciiTheme="minorHAnsi" w:hAnsiTheme="minorHAnsi"/>
          <w:sz w:val="22"/>
          <w:szCs w:val="22"/>
        </w:rPr>
        <w:t xml:space="preserve">Oleg díky kontaktu strýce dostal práci v ovocných sadech u Brna. Je to sice práce úplně mimo jeho obor, ale Oleg byl rád, že vůbec nějakou má. Ubytován je spolu s dalšími ukrajinskými dělníky v chátrající ubytovně, kde teplá voda teče pouze zřídka, ale ani to Olegovi nevadí, protože je léto a je teplo. </w:t>
      </w:r>
    </w:p>
    <w:p w:rsidR="00092362" w:rsidRPr="00092362" w:rsidRDefault="00092362" w:rsidP="00092362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92362">
        <w:rPr>
          <w:rFonts w:asciiTheme="minorHAnsi" w:hAnsiTheme="minorHAnsi"/>
          <w:sz w:val="22"/>
          <w:szCs w:val="22"/>
        </w:rPr>
        <w:t>Oleg spolu s dalšími vyráží každé ráno ve čtyři hodiny do sadů, kde sbírají jablka. Kolem páté hodiny odpolední se dělníci vrací na ubytovnu. Je to těžká práce, ale Oleg má radost z větších výdělků, než by měl v Koločavě jako učitel. Pracovní týden je od pondělí do soboty a volná je jen neděle, což Olegovi vyhovuje, protože se snaží vydělat co nejvíc peněz. Oleg je s prací spokojen, i když se neustále bojí cizinecké policie, která ho může za práci načerno vyhostit.</w:t>
      </w:r>
    </w:p>
    <w:p w:rsidR="00092362" w:rsidRPr="00092362" w:rsidRDefault="00092362" w:rsidP="00092362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92362">
        <w:rPr>
          <w:rFonts w:asciiTheme="minorHAnsi" w:hAnsiTheme="minorHAnsi"/>
          <w:sz w:val="22"/>
          <w:szCs w:val="22"/>
        </w:rPr>
        <w:t xml:space="preserve">Po ovocnářské sezóně odjel Oleg zpátky do Koločavy, kde strávil zimu se svou rodinou. Na jaře se opět vypravil do Česka s vidinou vydělat další peníze na svůj vysněný dům. Čím déle v České republice pobýval, tím silnější měl pocit, že život zde je lehčí a že by se sem měli i s celou rodinou přestěhovat. Vyřídil si dlouhodobé vízum a povolení k dlouhodobému pobytu, a když už to bylo pět let, co Oleg pobýval v Česku, požádal o povolení k trvalému pobytu. </w:t>
      </w:r>
    </w:p>
    <w:p w:rsidR="00092362" w:rsidRDefault="00092362" w:rsidP="00BA17E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92362">
        <w:rPr>
          <w:rFonts w:asciiTheme="minorHAnsi" w:hAnsiTheme="minorHAnsi"/>
          <w:sz w:val="22"/>
          <w:szCs w:val="22"/>
        </w:rPr>
        <w:t>Jak léta ubíhala, Oleg si osvojil český jazyk tak dobře, že práci z ovocných sadů mohl vyměnit za vyučování hudby na umělecké škole v Brně a dával i soukromé hodiny. Přestěhovala se za ním na Moravu i manželka a dcera. Rodina zůstala na novém místě a svůj vysněný domek si časem postavili, i když to nebylo už v Koločavě, ale v malé vesnici za Brnem.</w:t>
      </w:r>
    </w:p>
    <w:p w:rsidR="00BA17E6" w:rsidRPr="00BA17E6" w:rsidRDefault="00BA17E6" w:rsidP="00BA17E6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:rsidR="00E24AF3" w:rsidRDefault="00BA17E6" w:rsidP="0009236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BA17E6">
        <w:rPr>
          <w:rFonts w:asciiTheme="minorHAnsi" w:hAnsiTheme="minorHAnsi"/>
          <w:sz w:val="18"/>
          <w:szCs w:val="18"/>
        </w:rPr>
        <w:t xml:space="preserve">Zdroj: Štěpničková, Kateřina; </w:t>
      </w:r>
      <w:proofErr w:type="spellStart"/>
      <w:r w:rsidRPr="00BA17E6">
        <w:rPr>
          <w:rFonts w:asciiTheme="minorHAnsi" w:hAnsiTheme="minorHAnsi"/>
          <w:sz w:val="18"/>
          <w:szCs w:val="18"/>
        </w:rPr>
        <w:t>Tillová</w:t>
      </w:r>
      <w:proofErr w:type="spellEnd"/>
      <w:r w:rsidRPr="00BA17E6">
        <w:rPr>
          <w:rFonts w:asciiTheme="minorHAnsi" w:hAnsiTheme="minorHAnsi"/>
          <w:sz w:val="18"/>
          <w:szCs w:val="18"/>
        </w:rPr>
        <w:t xml:space="preserve"> Kristýna. Globální rozvojové vzdělávání trochu jinak – </w:t>
      </w:r>
      <w:proofErr w:type="spellStart"/>
      <w:r w:rsidRPr="00BA17E6">
        <w:rPr>
          <w:rFonts w:asciiTheme="minorHAnsi" w:hAnsiTheme="minorHAnsi"/>
          <w:sz w:val="18"/>
          <w:szCs w:val="18"/>
        </w:rPr>
        <w:t>outdoorové</w:t>
      </w:r>
      <w:proofErr w:type="spellEnd"/>
      <w:r w:rsidRPr="00BA17E6">
        <w:rPr>
          <w:rFonts w:asciiTheme="minorHAnsi" w:hAnsiTheme="minorHAnsi"/>
          <w:sz w:val="18"/>
          <w:szCs w:val="18"/>
        </w:rPr>
        <w:t xml:space="preserve"> a zážitkové hry. ARPOK o.p.s., Olomouc, 2011.</w:t>
      </w:r>
    </w:p>
    <w:p w:rsidR="00BA17E6" w:rsidRPr="00BA17E6" w:rsidRDefault="00BA17E6" w:rsidP="00092362">
      <w:pPr>
        <w:spacing w:after="240"/>
        <w:jc w:val="both"/>
        <w:rPr>
          <w:rFonts w:asciiTheme="minorHAnsi" w:hAnsiTheme="minorHAnsi"/>
          <w:sz w:val="18"/>
          <w:szCs w:val="18"/>
        </w:rPr>
      </w:pPr>
    </w:p>
    <w:p w:rsidR="00E24AF3" w:rsidRPr="00E24AF3" w:rsidRDefault="00E24AF3" w:rsidP="00E24AF3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Theme="minorHAnsi" w:hAnsiTheme="minorHAnsi"/>
          <w:sz w:val="22"/>
          <w:szCs w:val="22"/>
        </w:rPr>
      </w:pPr>
      <w:r w:rsidRPr="00E24AF3">
        <w:rPr>
          <w:rFonts w:asciiTheme="minorHAnsi" w:hAnsiTheme="minorHAnsi"/>
          <w:b/>
          <w:sz w:val="22"/>
          <w:szCs w:val="22"/>
        </w:rPr>
        <w:t>Odkud</w:t>
      </w:r>
      <w:r w:rsidRPr="00E24AF3">
        <w:rPr>
          <w:rFonts w:asciiTheme="minorHAnsi" w:hAnsiTheme="minorHAnsi"/>
          <w:sz w:val="22"/>
          <w:szCs w:val="22"/>
        </w:rPr>
        <w:t xml:space="preserve"> lidé z příběhu odešli?</w:t>
      </w:r>
    </w:p>
    <w:p w:rsidR="00E24AF3" w:rsidRPr="00E24AF3" w:rsidRDefault="00E24AF3" w:rsidP="00E24AF3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Theme="minorHAnsi" w:hAnsiTheme="minorHAnsi"/>
          <w:sz w:val="22"/>
          <w:szCs w:val="22"/>
        </w:rPr>
      </w:pPr>
      <w:r w:rsidRPr="00E24AF3">
        <w:rPr>
          <w:rFonts w:asciiTheme="minorHAnsi" w:hAnsiTheme="minorHAnsi"/>
          <w:b/>
          <w:sz w:val="22"/>
          <w:szCs w:val="22"/>
        </w:rPr>
        <w:t>Kam</w:t>
      </w:r>
      <w:r w:rsidRPr="00E24AF3">
        <w:rPr>
          <w:rFonts w:asciiTheme="minorHAnsi" w:hAnsiTheme="minorHAnsi"/>
          <w:sz w:val="22"/>
          <w:szCs w:val="22"/>
        </w:rPr>
        <w:t xml:space="preserve"> odešli?</w:t>
      </w:r>
    </w:p>
    <w:p w:rsidR="00E24AF3" w:rsidRPr="00E24AF3" w:rsidRDefault="00E24AF3" w:rsidP="00E24AF3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Theme="minorHAnsi" w:hAnsiTheme="minorHAnsi"/>
          <w:b/>
          <w:sz w:val="22"/>
          <w:szCs w:val="22"/>
        </w:rPr>
      </w:pPr>
      <w:r w:rsidRPr="00E24AF3">
        <w:rPr>
          <w:rFonts w:asciiTheme="minorHAnsi" w:hAnsiTheme="minorHAnsi"/>
          <w:b/>
          <w:sz w:val="22"/>
          <w:szCs w:val="22"/>
        </w:rPr>
        <w:t>Proč?</w:t>
      </w:r>
    </w:p>
    <w:p w:rsidR="00E24AF3" w:rsidRPr="00E24AF3" w:rsidRDefault="00E24AF3" w:rsidP="00E24AF3">
      <w:pPr>
        <w:pStyle w:val="Odstavecseseznamem"/>
        <w:numPr>
          <w:ilvl w:val="0"/>
          <w:numId w:val="1"/>
        </w:numPr>
        <w:spacing w:after="0"/>
        <w:ind w:left="714" w:hanging="357"/>
        <w:rPr>
          <w:rFonts w:asciiTheme="minorHAnsi" w:hAnsiTheme="minorHAnsi"/>
          <w:sz w:val="22"/>
          <w:szCs w:val="22"/>
        </w:rPr>
      </w:pPr>
      <w:r w:rsidRPr="00E24AF3">
        <w:rPr>
          <w:rFonts w:asciiTheme="minorHAnsi" w:hAnsiTheme="minorHAnsi"/>
          <w:sz w:val="22"/>
          <w:szCs w:val="22"/>
        </w:rPr>
        <w:t>Ve kterém</w:t>
      </w:r>
      <w:r w:rsidRPr="00E24AF3">
        <w:rPr>
          <w:rFonts w:asciiTheme="minorHAnsi" w:hAnsiTheme="minorHAnsi"/>
          <w:b/>
          <w:sz w:val="22"/>
          <w:szCs w:val="22"/>
        </w:rPr>
        <w:t xml:space="preserve"> historickém období</w:t>
      </w:r>
      <w:r w:rsidRPr="00E24AF3">
        <w:rPr>
          <w:rFonts w:asciiTheme="minorHAnsi" w:hAnsiTheme="minorHAnsi"/>
          <w:sz w:val="22"/>
          <w:szCs w:val="22"/>
        </w:rPr>
        <w:t xml:space="preserve"> se příběh odehrává?</w:t>
      </w:r>
    </w:p>
    <w:p w:rsidR="00E24AF3" w:rsidRPr="00C517F4" w:rsidRDefault="00E24AF3" w:rsidP="00092362">
      <w:pPr>
        <w:spacing w:after="240"/>
        <w:jc w:val="both"/>
        <w:rPr>
          <w:sz w:val="20"/>
          <w:szCs w:val="20"/>
        </w:rPr>
      </w:pPr>
      <w:bookmarkStart w:id="0" w:name="_GoBack"/>
      <w:bookmarkEnd w:id="0"/>
    </w:p>
    <w:sectPr w:rsidR="00E24AF3" w:rsidRPr="00C51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E5602"/>
    <w:multiLevelType w:val="hybridMultilevel"/>
    <w:tmpl w:val="A22CD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62"/>
    <w:rsid w:val="00092362"/>
    <w:rsid w:val="00285342"/>
    <w:rsid w:val="0043079D"/>
    <w:rsid w:val="00BA17E6"/>
    <w:rsid w:val="00C776EE"/>
    <w:rsid w:val="00E2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2362"/>
    <w:rPr>
      <w:rFonts w:ascii="Times New Roman" w:eastAsia="MS Mincho" w:hAnsi="Times New Roman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4307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307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079D"/>
    <w:rPr>
      <w:rFonts w:ascii="Cambria" w:eastAsia="Times New Roman" w:hAnsi="Cambria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43079D"/>
    <w:rPr>
      <w:rFonts w:ascii="Cambria" w:eastAsia="Times New Roman" w:hAnsi="Cambria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307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307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Siln">
    <w:name w:val="Strong"/>
    <w:uiPriority w:val="99"/>
    <w:qFormat/>
    <w:rsid w:val="0043079D"/>
    <w:rPr>
      <w:b/>
      <w:bCs/>
    </w:rPr>
  </w:style>
  <w:style w:type="paragraph" w:styleId="Bezmezer">
    <w:name w:val="No Spacing"/>
    <w:uiPriority w:val="99"/>
    <w:qFormat/>
    <w:rsid w:val="0043079D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3079D"/>
    <w:pPr>
      <w:spacing w:after="240" w:line="360" w:lineRule="auto"/>
      <w:ind w:left="720"/>
      <w:contextualSpacing/>
    </w:pPr>
    <w:rPr>
      <w:rFonts w:eastAsia="Times New Roman"/>
      <w:lang w:eastAsia="cs-CZ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079D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eastAsia="cs-CZ"/>
    </w:rPr>
  </w:style>
  <w:style w:type="character" w:customStyle="1" w:styleId="VrazncittChar">
    <w:name w:val="Výrazný citát Char"/>
    <w:link w:val="Vrazncitt"/>
    <w:uiPriority w:val="30"/>
    <w:rsid w:val="0043079D"/>
    <w:rPr>
      <w:rFonts w:ascii="Times New Roman" w:eastAsia="Times New Roman" w:hAnsi="Times New Roman"/>
      <w:b/>
      <w:bCs/>
      <w:i/>
      <w:iCs/>
      <w:color w:val="4F81BD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2362"/>
    <w:rPr>
      <w:rFonts w:ascii="Times New Roman" w:eastAsia="MS Mincho" w:hAnsi="Times New Roman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43079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3079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3079D"/>
    <w:rPr>
      <w:rFonts w:ascii="Cambria" w:eastAsia="Times New Roman" w:hAnsi="Cambria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43079D"/>
    <w:rPr>
      <w:rFonts w:ascii="Cambria" w:eastAsia="Times New Roman" w:hAnsi="Cambria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43079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3079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Siln">
    <w:name w:val="Strong"/>
    <w:uiPriority w:val="99"/>
    <w:qFormat/>
    <w:rsid w:val="0043079D"/>
    <w:rPr>
      <w:b/>
      <w:bCs/>
    </w:rPr>
  </w:style>
  <w:style w:type="paragraph" w:styleId="Bezmezer">
    <w:name w:val="No Spacing"/>
    <w:uiPriority w:val="99"/>
    <w:qFormat/>
    <w:rsid w:val="0043079D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3079D"/>
    <w:pPr>
      <w:spacing w:after="240" w:line="360" w:lineRule="auto"/>
      <w:ind w:left="720"/>
      <w:contextualSpacing/>
    </w:pPr>
    <w:rPr>
      <w:rFonts w:eastAsia="Times New Roman"/>
      <w:lang w:eastAsia="cs-CZ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079D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eastAsia="cs-CZ"/>
    </w:rPr>
  </w:style>
  <w:style w:type="character" w:customStyle="1" w:styleId="VrazncittChar">
    <w:name w:val="Výrazný citát Char"/>
    <w:link w:val="Vrazncitt"/>
    <w:uiPriority w:val="30"/>
    <w:rsid w:val="0043079D"/>
    <w:rPr>
      <w:rFonts w:ascii="Times New Roman" w:eastAsia="Times New Roman" w:hAnsi="Times New Roman"/>
      <w:b/>
      <w:bCs/>
      <w:i/>
      <w:iCs/>
      <w:color w:val="4F81BD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444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4</cp:revision>
  <dcterms:created xsi:type="dcterms:W3CDTF">2015-10-07T15:26:00Z</dcterms:created>
  <dcterms:modified xsi:type="dcterms:W3CDTF">2015-10-13T10:28:00Z</dcterms:modified>
</cp:coreProperties>
</file>